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3949"/>
        <w:gridCol w:w="2404"/>
        <w:gridCol w:w="3685"/>
      </w:tblGrid>
      <w:tr w:rsidR="005F117A" w:rsidRPr="00B2682E">
        <w:tc>
          <w:tcPr>
            <w:tcW w:w="3949" w:type="dxa"/>
            <w:tcBorders>
              <w:bottom w:val="double" w:sz="1" w:space="0" w:color="000000"/>
            </w:tcBorders>
            <w:shd w:val="clear" w:color="auto" w:fill="auto"/>
          </w:tcPr>
          <w:p w:rsidR="00F46E50" w:rsidRPr="00B2682E" w:rsidRDefault="00F46E50" w:rsidP="00F46E50">
            <w:pPr>
              <w:jc w:val="center"/>
              <w:rPr>
                <w:rFonts w:ascii="Times New Roman" w:hAnsi="Times New Roman" w:cs="Times New Roman"/>
                <w:b/>
                <w:sz w:val="20"/>
                <w:szCs w:val="20"/>
              </w:rPr>
            </w:pPr>
            <w:bookmarkStart w:id="0" w:name="_GoBack"/>
            <w:bookmarkEnd w:id="0"/>
            <w:r w:rsidRPr="00B2682E">
              <w:rPr>
                <w:rFonts w:ascii="Times New Roman" w:hAnsi="Times New Roman" w:cs="Times New Roman"/>
                <w:b/>
                <w:sz w:val="20"/>
                <w:szCs w:val="20"/>
              </w:rPr>
              <w:t>Российская</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Федерация</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Республика</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Адыгея</w:t>
            </w:r>
            <w:r w:rsidR="007A7F91">
              <w:rPr>
                <w:rFonts w:ascii="Times New Roman" w:hAnsi="Times New Roman" w:cs="Times New Roman"/>
                <w:b/>
                <w:sz w:val="20"/>
                <w:szCs w:val="20"/>
              </w:rPr>
              <w:t xml:space="preserve"> </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Администрация</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муниципального</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образования</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«Тимирязевское</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сельское</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поселение»</w:t>
            </w:r>
          </w:p>
          <w:p w:rsidR="00F46E50" w:rsidRPr="00B2682E" w:rsidRDefault="00F46E50" w:rsidP="00F46E50">
            <w:pPr>
              <w:jc w:val="center"/>
              <w:rPr>
                <w:rFonts w:ascii="Times New Roman" w:hAnsi="Times New Roman" w:cs="Times New Roman"/>
                <w:b/>
                <w:sz w:val="20"/>
                <w:szCs w:val="20"/>
              </w:rPr>
            </w:pP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385746,</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п.Тимирязева,</w:t>
            </w:r>
          </w:p>
          <w:p w:rsidR="00F46E50" w:rsidRPr="00B2682E" w:rsidRDefault="00F46E50" w:rsidP="00F46E50">
            <w:pPr>
              <w:jc w:val="center"/>
              <w:rPr>
                <w:sz w:val="20"/>
                <w:szCs w:val="20"/>
              </w:rPr>
            </w:pPr>
            <w:r w:rsidRPr="00B2682E">
              <w:rPr>
                <w:rFonts w:ascii="Times New Roman" w:hAnsi="Times New Roman" w:cs="Times New Roman"/>
                <w:b/>
                <w:sz w:val="20"/>
                <w:szCs w:val="20"/>
              </w:rPr>
              <w:t>ул.Садовая,</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14</w:t>
            </w:r>
            <w:r w:rsidR="007A7F91">
              <w:rPr>
                <w:rFonts w:ascii="Times New Roman" w:hAnsi="Times New Roman" w:cs="Times New Roman"/>
                <w:b/>
                <w:sz w:val="20"/>
                <w:szCs w:val="20"/>
              </w:rPr>
              <w:t xml:space="preserve"> </w:t>
            </w:r>
          </w:p>
          <w:p w:rsidR="005F117A" w:rsidRPr="00B2682E" w:rsidRDefault="005F117A" w:rsidP="00B56474">
            <w:pPr>
              <w:jc w:val="center"/>
              <w:rPr>
                <w:sz w:val="20"/>
                <w:szCs w:val="20"/>
              </w:rPr>
            </w:pPr>
          </w:p>
        </w:tc>
        <w:tc>
          <w:tcPr>
            <w:tcW w:w="2404" w:type="dxa"/>
            <w:tcBorders>
              <w:bottom w:val="double" w:sz="1" w:space="0" w:color="000000"/>
            </w:tcBorders>
            <w:shd w:val="clear" w:color="auto" w:fill="auto"/>
          </w:tcPr>
          <w:p w:rsidR="005F117A" w:rsidRPr="00B2682E" w:rsidRDefault="008555A4" w:rsidP="00B56474">
            <w:pPr>
              <w:jc w:val="center"/>
              <w:rPr>
                <w:rFonts w:ascii="Times New Roman" w:hAnsi="Times New Roman" w:cs="Times New Roman"/>
                <w:b/>
                <w:sz w:val="20"/>
                <w:szCs w:val="20"/>
              </w:rPr>
            </w:pPr>
            <w:r w:rsidRPr="00B2682E">
              <w:rPr>
                <w:rFonts w:ascii="Times New Roman" w:hAnsi="Times New Roman" w:cs="Times New Roman"/>
                <w:noProof/>
                <w:sz w:val="20"/>
                <w:szCs w:val="20"/>
                <w:lang w:bidi="ar-SA"/>
              </w:rPr>
              <w:drawing>
                <wp:inline distT="0" distB="0" distL="0" distR="0">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solidFill>
                            <a:srgbClr val="FFFFFF"/>
                          </a:solidFill>
                          <a:ln>
                            <a:noFill/>
                          </a:ln>
                        </pic:spPr>
                      </pic:pic>
                    </a:graphicData>
                  </a:graphic>
                </wp:inline>
              </w:drawing>
            </w:r>
          </w:p>
          <w:p w:rsidR="005F117A" w:rsidRPr="00B2682E" w:rsidRDefault="005F117A" w:rsidP="00B56474">
            <w:pPr>
              <w:jc w:val="center"/>
              <w:rPr>
                <w:rFonts w:ascii="Times New Roman" w:hAnsi="Times New Roman" w:cs="Times New Roman"/>
                <w:b/>
                <w:sz w:val="20"/>
                <w:szCs w:val="20"/>
              </w:rPr>
            </w:pPr>
            <w:r w:rsidRPr="00B2682E">
              <w:rPr>
                <w:rFonts w:ascii="Times New Roman" w:hAnsi="Times New Roman" w:cs="Times New Roman"/>
                <w:b/>
                <w:sz w:val="20"/>
                <w:szCs w:val="20"/>
              </w:rPr>
              <w:t>Тел.:</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8(87777)</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5-64-38</w:t>
            </w:r>
          </w:p>
        </w:tc>
        <w:tc>
          <w:tcPr>
            <w:tcW w:w="3685" w:type="dxa"/>
            <w:tcBorders>
              <w:bottom w:val="double" w:sz="1" w:space="0" w:color="000000"/>
            </w:tcBorders>
            <w:shd w:val="clear" w:color="auto" w:fill="auto"/>
          </w:tcPr>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Урысые</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Федерациер</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Адыгэ</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Республик</w:t>
            </w:r>
          </w:p>
          <w:p w:rsidR="00F46E50" w:rsidRPr="00B2682E" w:rsidRDefault="007A7F91" w:rsidP="00F46E50">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F46E50" w:rsidRPr="00B2682E">
              <w:rPr>
                <w:rFonts w:ascii="Times New Roman" w:hAnsi="Times New Roman" w:cs="Times New Roman"/>
                <w:b/>
                <w:sz w:val="20"/>
                <w:szCs w:val="20"/>
              </w:rPr>
              <w:t>Тимирязевскэ</w:t>
            </w:r>
            <w:r>
              <w:rPr>
                <w:rFonts w:ascii="Times New Roman" w:hAnsi="Times New Roman" w:cs="Times New Roman"/>
                <w:b/>
                <w:sz w:val="20"/>
                <w:szCs w:val="20"/>
              </w:rPr>
              <w:t xml:space="preserve"> </w:t>
            </w:r>
            <w:r w:rsidR="00F46E50" w:rsidRPr="00B2682E">
              <w:rPr>
                <w:rFonts w:ascii="Times New Roman" w:hAnsi="Times New Roman" w:cs="Times New Roman"/>
                <w:b/>
                <w:sz w:val="20"/>
                <w:szCs w:val="20"/>
              </w:rPr>
              <w:t>къуадже</w:t>
            </w:r>
            <w:r>
              <w:rPr>
                <w:rFonts w:ascii="Times New Roman" w:hAnsi="Times New Roman" w:cs="Times New Roman"/>
                <w:b/>
                <w:sz w:val="20"/>
                <w:szCs w:val="20"/>
              </w:rPr>
              <w:t xml:space="preserve"> </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псэуп</w:t>
            </w:r>
            <w:r w:rsidRPr="00B2682E">
              <w:rPr>
                <w:rFonts w:ascii="Times New Roman" w:hAnsi="Times New Roman" w:cs="Times New Roman"/>
                <w:b/>
                <w:sz w:val="20"/>
                <w:szCs w:val="20"/>
                <w:lang w:val="en-GB"/>
              </w:rPr>
              <w:t>I</w:t>
            </w:r>
            <w:r w:rsidRPr="00B2682E">
              <w:rPr>
                <w:rFonts w:ascii="Times New Roman" w:hAnsi="Times New Roman" w:cs="Times New Roman"/>
                <w:b/>
                <w:sz w:val="20"/>
                <w:szCs w:val="20"/>
              </w:rPr>
              <w:t>эм</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и</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гъэсэныгъэ</w:t>
            </w:r>
            <w:r w:rsidR="007A7F91">
              <w:rPr>
                <w:rFonts w:ascii="Times New Roman" w:hAnsi="Times New Roman" w:cs="Times New Roman"/>
                <w:b/>
                <w:sz w:val="20"/>
                <w:szCs w:val="20"/>
              </w:rPr>
              <w:t xml:space="preserve"> </w:t>
            </w: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муниципальнэ</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администрациер</w:t>
            </w:r>
          </w:p>
          <w:p w:rsidR="00F46E50" w:rsidRPr="00B2682E" w:rsidRDefault="00F46E50" w:rsidP="00F46E50">
            <w:pPr>
              <w:jc w:val="center"/>
              <w:rPr>
                <w:rFonts w:ascii="Times New Roman" w:hAnsi="Times New Roman" w:cs="Times New Roman"/>
                <w:b/>
                <w:sz w:val="20"/>
                <w:szCs w:val="20"/>
              </w:rPr>
            </w:pPr>
          </w:p>
          <w:p w:rsidR="00F46E50" w:rsidRPr="00B2682E" w:rsidRDefault="00F46E50" w:rsidP="00F46E50">
            <w:pPr>
              <w:jc w:val="center"/>
              <w:rPr>
                <w:rFonts w:ascii="Times New Roman" w:hAnsi="Times New Roman" w:cs="Times New Roman"/>
                <w:b/>
                <w:sz w:val="20"/>
                <w:szCs w:val="20"/>
              </w:rPr>
            </w:pPr>
            <w:r w:rsidRPr="00B2682E">
              <w:rPr>
                <w:rFonts w:ascii="Times New Roman" w:hAnsi="Times New Roman" w:cs="Times New Roman"/>
                <w:b/>
                <w:sz w:val="20"/>
                <w:szCs w:val="20"/>
              </w:rPr>
              <w:t>385746,</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п.Тимирязевэ,</w:t>
            </w:r>
          </w:p>
          <w:p w:rsidR="005F117A" w:rsidRPr="00B2682E" w:rsidRDefault="00F46E50" w:rsidP="00F46E50">
            <w:pPr>
              <w:jc w:val="center"/>
              <w:rPr>
                <w:rFonts w:ascii="Times New Roman" w:hAnsi="Times New Roman" w:cs="Times New Roman"/>
                <w:b/>
                <w:bCs/>
                <w:sz w:val="20"/>
                <w:szCs w:val="20"/>
              </w:rPr>
            </w:pPr>
            <w:r w:rsidRPr="00B2682E">
              <w:rPr>
                <w:rFonts w:ascii="Times New Roman" w:hAnsi="Times New Roman" w:cs="Times New Roman"/>
                <w:b/>
                <w:sz w:val="20"/>
                <w:szCs w:val="20"/>
              </w:rPr>
              <w:t>ур.Садовэр,</w:t>
            </w:r>
            <w:r w:rsidR="007A7F91">
              <w:rPr>
                <w:rFonts w:ascii="Times New Roman" w:hAnsi="Times New Roman" w:cs="Times New Roman"/>
                <w:b/>
                <w:sz w:val="20"/>
                <w:szCs w:val="20"/>
              </w:rPr>
              <w:t xml:space="preserve"> </w:t>
            </w:r>
            <w:r w:rsidRPr="00B2682E">
              <w:rPr>
                <w:rFonts w:ascii="Times New Roman" w:hAnsi="Times New Roman" w:cs="Times New Roman"/>
                <w:b/>
                <w:sz w:val="20"/>
                <w:szCs w:val="20"/>
              </w:rPr>
              <w:t>14</w:t>
            </w:r>
          </w:p>
        </w:tc>
      </w:tr>
    </w:tbl>
    <w:p w:rsidR="00C43349" w:rsidRDefault="00C43349" w:rsidP="00B56474">
      <w:pPr>
        <w:jc w:val="center"/>
        <w:rPr>
          <w:rFonts w:ascii="Times New Roman" w:hAnsi="Times New Roman" w:cs="Times New Roman"/>
          <w:b/>
          <w:bCs/>
        </w:rPr>
      </w:pPr>
    </w:p>
    <w:p w:rsidR="005F117A" w:rsidRPr="00C43349" w:rsidRDefault="005F117A" w:rsidP="00B56474">
      <w:pPr>
        <w:jc w:val="center"/>
        <w:rPr>
          <w:rFonts w:ascii="Times New Roman" w:hAnsi="Times New Roman" w:cs="Times New Roman"/>
          <w:b/>
          <w:sz w:val="28"/>
          <w:szCs w:val="28"/>
        </w:rPr>
      </w:pPr>
      <w:r w:rsidRPr="00C43349">
        <w:rPr>
          <w:rFonts w:ascii="Times New Roman" w:hAnsi="Times New Roman" w:cs="Times New Roman"/>
          <w:b/>
          <w:bCs/>
          <w:sz w:val="28"/>
          <w:szCs w:val="28"/>
        </w:rPr>
        <w:t>П</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О</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С</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Т</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А</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Н</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О</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В</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Л</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Е</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Н</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И</w:t>
      </w:r>
      <w:r w:rsidR="007A7F91" w:rsidRPr="00C43349">
        <w:rPr>
          <w:rFonts w:ascii="Times New Roman" w:hAnsi="Times New Roman" w:cs="Times New Roman"/>
          <w:b/>
          <w:bCs/>
          <w:sz w:val="28"/>
          <w:szCs w:val="28"/>
        </w:rPr>
        <w:t xml:space="preserve"> </w:t>
      </w:r>
      <w:r w:rsidRPr="00C43349">
        <w:rPr>
          <w:rFonts w:ascii="Times New Roman" w:hAnsi="Times New Roman" w:cs="Times New Roman"/>
          <w:b/>
          <w:bCs/>
          <w:sz w:val="28"/>
          <w:szCs w:val="28"/>
        </w:rPr>
        <w:t>Е</w:t>
      </w:r>
    </w:p>
    <w:p w:rsidR="005F117A" w:rsidRPr="00C43349" w:rsidRDefault="005F117A" w:rsidP="00B56474">
      <w:pPr>
        <w:jc w:val="center"/>
        <w:rPr>
          <w:rFonts w:ascii="Times New Roman" w:hAnsi="Times New Roman" w:cs="Times New Roman"/>
          <w:b/>
          <w:sz w:val="28"/>
          <w:szCs w:val="28"/>
        </w:rPr>
      </w:pPr>
      <w:r w:rsidRPr="00C43349">
        <w:rPr>
          <w:rFonts w:ascii="Times New Roman" w:hAnsi="Times New Roman" w:cs="Times New Roman"/>
          <w:b/>
          <w:sz w:val="28"/>
          <w:szCs w:val="28"/>
        </w:rPr>
        <w:t>ГЛАВЫ</w:t>
      </w:r>
      <w:r w:rsidR="007A7F91" w:rsidRPr="00C43349">
        <w:rPr>
          <w:rFonts w:ascii="Times New Roman" w:hAnsi="Times New Roman" w:cs="Times New Roman"/>
          <w:b/>
          <w:sz w:val="28"/>
          <w:szCs w:val="28"/>
        </w:rPr>
        <w:t xml:space="preserve"> </w:t>
      </w:r>
      <w:r w:rsidRPr="00C43349">
        <w:rPr>
          <w:rFonts w:ascii="Times New Roman" w:hAnsi="Times New Roman" w:cs="Times New Roman"/>
          <w:b/>
          <w:sz w:val="28"/>
          <w:szCs w:val="28"/>
        </w:rPr>
        <w:t>МУНИЦИПАЛЬНОГО</w:t>
      </w:r>
      <w:r w:rsidR="007A7F91" w:rsidRPr="00C43349">
        <w:rPr>
          <w:rFonts w:ascii="Times New Roman" w:hAnsi="Times New Roman" w:cs="Times New Roman"/>
          <w:b/>
          <w:sz w:val="28"/>
          <w:szCs w:val="28"/>
        </w:rPr>
        <w:t xml:space="preserve"> </w:t>
      </w:r>
      <w:r w:rsidRPr="00C43349">
        <w:rPr>
          <w:rFonts w:ascii="Times New Roman" w:hAnsi="Times New Roman" w:cs="Times New Roman"/>
          <w:b/>
          <w:sz w:val="28"/>
          <w:szCs w:val="28"/>
        </w:rPr>
        <w:t>ОБРАЗОВАНИЯ</w:t>
      </w:r>
    </w:p>
    <w:p w:rsidR="005F117A" w:rsidRPr="00C43349" w:rsidRDefault="005F117A" w:rsidP="00B56474">
      <w:pPr>
        <w:jc w:val="center"/>
        <w:rPr>
          <w:rFonts w:ascii="Times New Roman" w:hAnsi="Times New Roman" w:cs="Times New Roman"/>
          <w:b/>
          <w:sz w:val="28"/>
          <w:szCs w:val="28"/>
        </w:rPr>
      </w:pPr>
      <w:r w:rsidRPr="00C43349">
        <w:rPr>
          <w:rFonts w:ascii="Times New Roman" w:hAnsi="Times New Roman" w:cs="Times New Roman"/>
          <w:b/>
          <w:sz w:val="28"/>
          <w:szCs w:val="28"/>
        </w:rPr>
        <w:t>«ТИМИРЯЗЕВСКОЕ</w:t>
      </w:r>
      <w:r w:rsidR="007A7F91" w:rsidRPr="00C43349">
        <w:rPr>
          <w:rFonts w:ascii="Times New Roman" w:hAnsi="Times New Roman" w:cs="Times New Roman"/>
          <w:b/>
          <w:sz w:val="28"/>
          <w:szCs w:val="28"/>
        </w:rPr>
        <w:t xml:space="preserve"> </w:t>
      </w:r>
      <w:r w:rsidRPr="00C43349">
        <w:rPr>
          <w:rFonts w:ascii="Times New Roman" w:hAnsi="Times New Roman" w:cs="Times New Roman"/>
          <w:b/>
          <w:sz w:val="28"/>
          <w:szCs w:val="28"/>
        </w:rPr>
        <w:t>СЕЛЬСКОЕ</w:t>
      </w:r>
      <w:r w:rsidR="007A7F91" w:rsidRPr="00C43349">
        <w:rPr>
          <w:rFonts w:ascii="Times New Roman" w:hAnsi="Times New Roman" w:cs="Times New Roman"/>
          <w:b/>
          <w:sz w:val="28"/>
          <w:szCs w:val="28"/>
        </w:rPr>
        <w:t xml:space="preserve"> </w:t>
      </w:r>
      <w:r w:rsidRPr="00C43349">
        <w:rPr>
          <w:rFonts w:ascii="Times New Roman" w:hAnsi="Times New Roman" w:cs="Times New Roman"/>
          <w:b/>
          <w:sz w:val="28"/>
          <w:szCs w:val="28"/>
        </w:rPr>
        <w:t>ПОСЕЛЕНИЕ»</w:t>
      </w:r>
    </w:p>
    <w:p w:rsidR="00D37E3A" w:rsidRPr="007A7F91" w:rsidRDefault="00D37E3A" w:rsidP="00B56474">
      <w:pPr>
        <w:jc w:val="center"/>
        <w:rPr>
          <w:rFonts w:ascii="Times New Roman" w:hAnsi="Times New Roman" w:cs="Times New Roman"/>
        </w:rPr>
      </w:pPr>
    </w:p>
    <w:p w:rsidR="00374F1F" w:rsidRPr="00820295" w:rsidRDefault="00E16975" w:rsidP="00C43349">
      <w:pPr>
        <w:rPr>
          <w:rFonts w:ascii="Times New Roman" w:hAnsi="Times New Roman" w:cs="Times New Roman"/>
          <w:sz w:val="28"/>
          <w:szCs w:val="28"/>
          <w:u w:val="single"/>
        </w:rPr>
      </w:pPr>
      <w:r w:rsidRPr="00820295">
        <w:rPr>
          <w:rFonts w:ascii="Times New Roman" w:hAnsi="Times New Roman" w:cs="Times New Roman"/>
          <w:sz w:val="28"/>
          <w:szCs w:val="28"/>
        </w:rPr>
        <w:t>«21» января 2019</w:t>
      </w:r>
      <w:r w:rsidR="007A7F91" w:rsidRPr="00820295">
        <w:rPr>
          <w:rFonts w:ascii="Times New Roman" w:hAnsi="Times New Roman" w:cs="Times New Roman"/>
          <w:sz w:val="28"/>
          <w:szCs w:val="28"/>
        </w:rPr>
        <w:t xml:space="preserve"> </w:t>
      </w:r>
      <w:r w:rsidR="005F117A" w:rsidRPr="00820295">
        <w:rPr>
          <w:rFonts w:ascii="Times New Roman" w:hAnsi="Times New Roman" w:cs="Times New Roman"/>
          <w:sz w:val="28"/>
          <w:szCs w:val="28"/>
        </w:rPr>
        <w:t>г.</w:t>
      </w:r>
      <w:r w:rsidR="007A7F91" w:rsidRPr="00820295">
        <w:rPr>
          <w:rFonts w:ascii="Times New Roman" w:hAnsi="Times New Roman" w:cs="Times New Roman"/>
          <w:sz w:val="28"/>
          <w:szCs w:val="28"/>
        </w:rPr>
        <w:t xml:space="preserve">                                                                  </w:t>
      </w:r>
      <w:r w:rsidR="00820295">
        <w:rPr>
          <w:rFonts w:ascii="Times New Roman" w:hAnsi="Times New Roman" w:cs="Times New Roman"/>
          <w:sz w:val="28"/>
          <w:szCs w:val="28"/>
        </w:rPr>
        <w:t xml:space="preserve">              </w:t>
      </w:r>
      <w:r w:rsidR="007A7F91" w:rsidRPr="00820295">
        <w:rPr>
          <w:rFonts w:ascii="Times New Roman" w:hAnsi="Times New Roman" w:cs="Times New Roman"/>
          <w:sz w:val="28"/>
          <w:szCs w:val="28"/>
        </w:rPr>
        <w:t xml:space="preserve">               </w:t>
      </w:r>
      <w:r w:rsidR="00820295" w:rsidRPr="00820295">
        <w:rPr>
          <w:rFonts w:ascii="Times New Roman" w:hAnsi="Times New Roman" w:cs="Times New Roman"/>
          <w:sz w:val="28"/>
          <w:szCs w:val="28"/>
        </w:rPr>
        <w:t>№ 05</w:t>
      </w:r>
      <w:r w:rsidR="007A7F91" w:rsidRPr="00820295">
        <w:rPr>
          <w:rFonts w:ascii="Times New Roman" w:hAnsi="Times New Roman" w:cs="Times New Roman"/>
          <w:sz w:val="28"/>
          <w:szCs w:val="28"/>
        </w:rPr>
        <w:t xml:space="preserve">                </w:t>
      </w:r>
    </w:p>
    <w:p w:rsidR="00D37E3A" w:rsidRPr="00F46E50" w:rsidRDefault="00D37E3A" w:rsidP="003F2706">
      <w:pPr>
        <w:pStyle w:val="20"/>
        <w:shd w:val="clear" w:color="auto" w:fill="auto"/>
        <w:spacing w:after="0" w:line="240" w:lineRule="auto"/>
        <w:ind w:right="5470"/>
        <w:jc w:val="both"/>
        <w:rPr>
          <w:b w:val="0"/>
          <w:i/>
          <w:sz w:val="28"/>
          <w:szCs w:val="28"/>
          <w:lang w:bidi="ru-RU"/>
        </w:rPr>
      </w:pPr>
    </w:p>
    <w:p w:rsidR="005F117A" w:rsidRPr="00686EAB" w:rsidRDefault="00D37E3A" w:rsidP="002F7360">
      <w:pPr>
        <w:pStyle w:val="af0"/>
        <w:spacing w:before="0" w:after="0"/>
        <w:ind w:right="5669"/>
        <w:jc w:val="both"/>
        <w:rPr>
          <w:i/>
        </w:rPr>
      </w:pPr>
      <w:r w:rsidRPr="00686EAB">
        <w:rPr>
          <w:i/>
        </w:rPr>
        <w:t>«</w:t>
      </w:r>
      <w:r w:rsidR="007A7F91" w:rsidRPr="00686EAB">
        <w:rPr>
          <w:i/>
        </w:rPr>
        <w:t xml:space="preserve">О Порядке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МО «Тимирязевское сельское поселение» </w:t>
      </w:r>
    </w:p>
    <w:p w:rsidR="005F117A" w:rsidRDefault="005F117A" w:rsidP="00B56474">
      <w:pPr>
        <w:jc w:val="both"/>
        <w:rPr>
          <w:sz w:val="20"/>
          <w:szCs w:val="20"/>
        </w:rPr>
      </w:pPr>
    </w:p>
    <w:p w:rsidR="00D37E3A" w:rsidRPr="00686EAB" w:rsidRDefault="00A30499" w:rsidP="00D7515F">
      <w:pPr>
        <w:widowControl/>
        <w:shd w:val="clear" w:color="auto" w:fill="FFFFFF"/>
        <w:suppressAutoHyphens w:val="0"/>
        <w:autoSpaceDE/>
        <w:spacing w:line="360" w:lineRule="atLeast"/>
        <w:jc w:val="both"/>
        <w:rPr>
          <w:rFonts w:ascii="Times New Roman" w:hAnsi="Times New Roman" w:cs="Times New Roman"/>
          <w:i/>
          <w:sz w:val="26"/>
          <w:szCs w:val="26"/>
        </w:rPr>
      </w:pPr>
      <w:r w:rsidRPr="007A7F91">
        <w:tab/>
      </w:r>
      <w:r w:rsidR="007A7F91" w:rsidRPr="00686EAB">
        <w:rPr>
          <w:rFonts w:ascii="Times New Roman" w:hAnsi="Times New Roman" w:cs="Times New Roman"/>
          <w:sz w:val="26"/>
          <w:szCs w:val="26"/>
        </w:rPr>
        <w:t>В соответствии с Федеральным законом от 02.07.2007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D7515F" w:rsidRPr="00686EAB">
        <w:rPr>
          <w:rFonts w:ascii="Times New Roman" w:hAnsi="Times New Roman" w:cs="Times New Roman"/>
          <w:sz w:val="26"/>
          <w:szCs w:val="26"/>
        </w:rPr>
        <w:t xml:space="preserve"> Федеральным законом от 03.08.2018 № 307-ФЗ</w:t>
      </w:r>
      <w:r w:rsidR="00D7515F" w:rsidRPr="00686EAB">
        <w:rPr>
          <w:rFonts w:ascii="Times New Roman" w:eastAsia="Times New Roman" w:hAnsi="Times New Roman" w:cs="Times New Roman"/>
          <w:b/>
          <w:bCs/>
          <w:color w:val="333333"/>
          <w:kern w:val="0"/>
          <w:sz w:val="26"/>
          <w:szCs w:val="26"/>
          <w:lang w:bidi="ar-SA"/>
        </w:rPr>
        <w:t xml:space="preserve"> </w:t>
      </w:r>
      <w:r w:rsidR="00D7515F" w:rsidRPr="00686EAB">
        <w:rPr>
          <w:rFonts w:ascii="Times New Roman" w:eastAsia="Times New Roman" w:hAnsi="Times New Roman" w:cs="Times New Roman"/>
          <w:bCs/>
          <w:kern w:val="0"/>
          <w:sz w:val="26"/>
          <w:szCs w:val="26"/>
          <w:lang w:bidi="ar-SA"/>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7A7F91" w:rsidRPr="00686EAB">
        <w:rPr>
          <w:rFonts w:ascii="Times New Roman" w:hAnsi="Times New Roman" w:cs="Times New Roman"/>
          <w:sz w:val="26"/>
          <w:szCs w:val="26"/>
        </w:rPr>
        <w:t>,</w:t>
      </w:r>
    </w:p>
    <w:p w:rsidR="00D7515F" w:rsidRPr="00686EAB" w:rsidRDefault="00D7515F" w:rsidP="00B56474">
      <w:pPr>
        <w:pStyle w:val="21"/>
        <w:shd w:val="clear" w:color="auto" w:fill="auto"/>
        <w:spacing w:before="0" w:after="0" w:line="240" w:lineRule="auto"/>
        <w:jc w:val="center"/>
        <w:rPr>
          <w:sz w:val="26"/>
          <w:szCs w:val="26"/>
          <w:lang w:bidi="ru-RU"/>
        </w:rPr>
      </w:pPr>
    </w:p>
    <w:p w:rsidR="002F7360" w:rsidRPr="00686EAB" w:rsidRDefault="00D37E3A" w:rsidP="00B56474">
      <w:pPr>
        <w:pStyle w:val="21"/>
        <w:shd w:val="clear" w:color="auto" w:fill="auto"/>
        <w:spacing w:before="0" w:after="0" w:line="240" w:lineRule="auto"/>
        <w:jc w:val="center"/>
        <w:rPr>
          <w:sz w:val="26"/>
          <w:szCs w:val="26"/>
          <w:lang w:bidi="ru-RU"/>
        </w:rPr>
      </w:pPr>
      <w:r w:rsidRPr="00686EAB">
        <w:rPr>
          <w:sz w:val="26"/>
          <w:szCs w:val="26"/>
          <w:lang w:bidi="ru-RU"/>
        </w:rPr>
        <w:t>ПОСТАНОВЛЯЮ:</w:t>
      </w:r>
    </w:p>
    <w:p w:rsidR="00686EAB" w:rsidRPr="00686EAB" w:rsidRDefault="00686EAB" w:rsidP="00B56474">
      <w:pPr>
        <w:pStyle w:val="21"/>
        <w:shd w:val="clear" w:color="auto" w:fill="auto"/>
        <w:spacing w:before="0" w:after="0" w:line="240" w:lineRule="auto"/>
        <w:jc w:val="center"/>
        <w:rPr>
          <w:sz w:val="26"/>
          <w:szCs w:val="26"/>
          <w:lang w:bidi="ru-RU"/>
        </w:rPr>
      </w:pPr>
    </w:p>
    <w:p w:rsidR="00B2682E" w:rsidRPr="00686EAB" w:rsidRDefault="007A7F91" w:rsidP="00631B62">
      <w:pPr>
        <w:pStyle w:val="21"/>
        <w:numPr>
          <w:ilvl w:val="0"/>
          <w:numId w:val="4"/>
        </w:numPr>
        <w:shd w:val="clear" w:color="auto" w:fill="auto"/>
        <w:tabs>
          <w:tab w:val="right" w:pos="851"/>
          <w:tab w:val="right" w:pos="6623"/>
        </w:tabs>
        <w:spacing w:before="0" w:after="0" w:line="240" w:lineRule="auto"/>
        <w:ind w:left="0" w:right="20" w:firstLine="0"/>
        <w:rPr>
          <w:sz w:val="26"/>
          <w:szCs w:val="26"/>
        </w:rPr>
      </w:pPr>
      <w:r w:rsidRPr="00686EAB">
        <w:rPr>
          <w:sz w:val="26"/>
          <w:szCs w:val="26"/>
        </w:rPr>
        <w:t>Утвердить Порядок осуществления контроля за соответствием расходов муниципального служащего, его супруги (супруга) и несовершеннолетних детей их доходам в МО «Тимирязевское сельское поселение» согласно приложению</w:t>
      </w:r>
      <w:r w:rsidR="00F46E50" w:rsidRPr="00686EAB">
        <w:rPr>
          <w:sz w:val="26"/>
          <w:szCs w:val="26"/>
        </w:rPr>
        <w:t>.</w:t>
      </w:r>
      <w:bookmarkStart w:id="1" w:name="sub_2"/>
      <w:bookmarkStart w:id="2" w:name="sub_12"/>
      <w:bookmarkEnd w:id="1"/>
      <w:bookmarkEnd w:id="2"/>
      <w:r w:rsidRPr="00686EAB">
        <w:rPr>
          <w:sz w:val="26"/>
          <w:szCs w:val="26"/>
        </w:rPr>
        <w:t xml:space="preserve"> </w:t>
      </w:r>
    </w:p>
    <w:p w:rsidR="00F46E50" w:rsidRPr="00686EAB" w:rsidRDefault="00F46E50" w:rsidP="00F46E50">
      <w:pPr>
        <w:pStyle w:val="21"/>
        <w:shd w:val="clear" w:color="auto" w:fill="auto"/>
        <w:tabs>
          <w:tab w:val="right" w:pos="851"/>
          <w:tab w:val="right" w:pos="6623"/>
        </w:tabs>
        <w:spacing w:before="0" w:after="0" w:line="240" w:lineRule="auto"/>
        <w:ind w:right="20"/>
        <w:rPr>
          <w:sz w:val="26"/>
          <w:szCs w:val="26"/>
        </w:rPr>
      </w:pPr>
    </w:p>
    <w:p w:rsidR="005F117A" w:rsidRPr="00686EAB" w:rsidRDefault="005F117A" w:rsidP="00B56474">
      <w:pPr>
        <w:pStyle w:val="21"/>
        <w:numPr>
          <w:ilvl w:val="0"/>
          <w:numId w:val="4"/>
        </w:numPr>
        <w:shd w:val="clear" w:color="auto" w:fill="auto"/>
        <w:tabs>
          <w:tab w:val="right" w:pos="851"/>
          <w:tab w:val="right" w:pos="6623"/>
        </w:tabs>
        <w:spacing w:before="0" w:after="0" w:line="240" w:lineRule="auto"/>
        <w:ind w:left="0" w:right="20" w:firstLine="0"/>
        <w:rPr>
          <w:sz w:val="26"/>
          <w:szCs w:val="26"/>
        </w:rPr>
      </w:pPr>
      <w:r w:rsidRPr="00686EAB">
        <w:rPr>
          <w:sz w:val="26"/>
          <w:szCs w:val="26"/>
        </w:rPr>
        <w:t>Настоящее</w:t>
      </w:r>
      <w:r w:rsidR="007A7F91" w:rsidRPr="00686EAB">
        <w:rPr>
          <w:sz w:val="26"/>
          <w:szCs w:val="26"/>
        </w:rPr>
        <w:t xml:space="preserve"> </w:t>
      </w:r>
      <w:r w:rsidRPr="00686EAB">
        <w:rPr>
          <w:sz w:val="26"/>
          <w:szCs w:val="26"/>
        </w:rPr>
        <w:t>постановление</w:t>
      </w:r>
      <w:r w:rsidR="007A7F91" w:rsidRPr="00686EAB">
        <w:rPr>
          <w:sz w:val="26"/>
          <w:szCs w:val="26"/>
        </w:rPr>
        <w:t xml:space="preserve"> </w:t>
      </w:r>
      <w:r w:rsidR="00F03EBE" w:rsidRPr="00686EAB">
        <w:rPr>
          <w:sz w:val="26"/>
          <w:szCs w:val="26"/>
        </w:rPr>
        <w:t>обнародовать</w:t>
      </w:r>
      <w:r w:rsidR="007A7F91" w:rsidRPr="00686EAB">
        <w:rPr>
          <w:sz w:val="26"/>
          <w:szCs w:val="26"/>
        </w:rPr>
        <w:t xml:space="preserve"> </w:t>
      </w:r>
      <w:r w:rsidR="00F03EBE" w:rsidRPr="00686EAB">
        <w:rPr>
          <w:sz w:val="26"/>
          <w:szCs w:val="26"/>
        </w:rPr>
        <w:t>путем</w:t>
      </w:r>
      <w:r w:rsidR="007A7F91" w:rsidRPr="00686EAB">
        <w:rPr>
          <w:sz w:val="26"/>
          <w:szCs w:val="26"/>
        </w:rPr>
        <w:t xml:space="preserve"> </w:t>
      </w:r>
      <w:r w:rsidRPr="00686EAB">
        <w:rPr>
          <w:sz w:val="26"/>
          <w:szCs w:val="26"/>
        </w:rPr>
        <w:t>разме</w:t>
      </w:r>
      <w:r w:rsidR="00F03EBE" w:rsidRPr="00686EAB">
        <w:rPr>
          <w:sz w:val="26"/>
          <w:szCs w:val="26"/>
        </w:rPr>
        <w:t>щения</w:t>
      </w:r>
      <w:r w:rsidR="007A7F91" w:rsidRPr="00686EAB">
        <w:rPr>
          <w:sz w:val="26"/>
          <w:szCs w:val="26"/>
        </w:rPr>
        <w:t xml:space="preserve"> </w:t>
      </w:r>
      <w:r w:rsidRPr="00686EAB">
        <w:rPr>
          <w:sz w:val="26"/>
          <w:szCs w:val="26"/>
        </w:rPr>
        <w:t>на</w:t>
      </w:r>
      <w:r w:rsidR="007A7F91" w:rsidRPr="00686EAB">
        <w:rPr>
          <w:sz w:val="26"/>
          <w:szCs w:val="26"/>
        </w:rPr>
        <w:t xml:space="preserve"> </w:t>
      </w:r>
      <w:r w:rsidRPr="00686EAB">
        <w:rPr>
          <w:sz w:val="26"/>
          <w:szCs w:val="26"/>
        </w:rPr>
        <w:t>официальном</w:t>
      </w:r>
      <w:r w:rsidR="007A7F91" w:rsidRPr="00686EAB">
        <w:rPr>
          <w:sz w:val="26"/>
          <w:szCs w:val="26"/>
        </w:rPr>
        <w:t xml:space="preserve"> </w:t>
      </w:r>
      <w:r w:rsidRPr="00686EAB">
        <w:rPr>
          <w:sz w:val="26"/>
          <w:szCs w:val="26"/>
        </w:rPr>
        <w:t>сайте</w:t>
      </w:r>
      <w:r w:rsidR="007A7F91" w:rsidRPr="00686EAB">
        <w:rPr>
          <w:sz w:val="26"/>
          <w:szCs w:val="26"/>
        </w:rPr>
        <w:t xml:space="preserve"> </w:t>
      </w:r>
      <w:r w:rsidRPr="00686EAB">
        <w:rPr>
          <w:sz w:val="26"/>
          <w:szCs w:val="26"/>
        </w:rPr>
        <w:t>администрации</w:t>
      </w:r>
      <w:r w:rsidR="007A7F91" w:rsidRPr="00686EAB">
        <w:rPr>
          <w:sz w:val="26"/>
          <w:szCs w:val="26"/>
        </w:rPr>
        <w:t xml:space="preserve"> </w:t>
      </w:r>
      <w:r w:rsidRPr="00686EAB">
        <w:rPr>
          <w:sz w:val="26"/>
          <w:szCs w:val="26"/>
        </w:rPr>
        <w:t>муниципального</w:t>
      </w:r>
      <w:r w:rsidR="007A7F91" w:rsidRPr="00686EAB">
        <w:rPr>
          <w:sz w:val="26"/>
          <w:szCs w:val="26"/>
        </w:rPr>
        <w:t xml:space="preserve"> </w:t>
      </w:r>
      <w:r w:rsidRPr="00686EAB">
        <w:rPr>
          <w:sz w:val="26"/>
          <w:szCs w:val="26"/>
        </w:rPr>
        <w:t>образования</w:t>
      </w:r>
      <w:r w:rsidR="007A7F91" w:rsidRPr="00686EAB">
        <w:rPr>
          <w:sz w:val="26"/>
          <w:szCs w:val="26"/>
        </w:rPr>
        <w:t xml:space="preserve"> </w:t>
      </w:r>
      <w:r w:rsidRPr="00686EAB">
        <w:rPr>
          <w:sz w:val="26"/>
          <w:szCs w:val="26"/>
        </w:rPr>
        <w:t>«Тимирязевское</w:t>
      </w:r>
      <w:r w:rsidR="007A7F91" w:rsidRPr="00686EAB">
        <w:rPr>
          <w:sz w:val="26"/>
          <w:szCs w:val="26"/>
        </w:rPr>
        <w:t xml:space="preserve"> </w:t>
      </w:r>
      <w:r w:rsidRPr="00686EAB">
        <w:rPr>
          <w:sz w:val="26"/>
          <w:szCs w:val="26"/>
        </w:rPr>
        <w:t>сельское</w:t>
      </w:r>
      <w:r w:rsidR="007A7F91" w:rsidRPr="00686EAB">
        <w:rPr>
          <w:sz w:val="26"/>
          <w:szCs w:val="26"/>
        </w:rPr>
        <w:t xml:space="preserve"> </w:t>
      </w:r>
      <w:r w:rsidRPr="00686EAB">
        <w:rPr>
          <w:sz w:val="26"/>
          <w:szCs w:val="26"/>
        </w:rPr>
        <w:t>поселение»</w:t>
      </w:r>
      <w:r w:rsidR="007A7F91" w:rsidRPr="00686EAB">
        <w:rPr>
          <w:sz w:val="26"/>
          <w:szCs w:val="26"/>
        </w:rPr>
        <w:t xml:space="preserve"> </w:t>
      </w:r>
      <w:r w:rsidR="00F03EBE" w:rsidRPr="00686EAB">
        <w:rPr>
          <w:sz w:val="26"/>
          <w:szCs w:val="26"/>
        </w:rPr>
        <w:t>и</w:t>
      </w:r>
      <w:r w:rsidR="007A7F91" w:rsidRPr="00686EAB">
        <w:rPr>
          <w:sz w:val="26"/>
          <w:szCs w:val="26"/>
        </w:rPr>
        <w:t xml:space="preserve"> </w:t>
      </w:r>
      <w:r w:rsidR="00F03EBE" w:rsidRPr="00686EAB">
        <w:rPr>
          <w:sz w:val="26"/>
          <w:szCs w:val="26"/>
        </w:rPr>
        <w:t>информационных</w:t>
      </w:r>
      <w:r w:rsidR="007A7F91" w:rsidRPr="00686EAB">
        <w:rPr>
          <w:sz w:val="26"/>
          <w:szCs w:val="26"/>
        </w:rPr>
        <w:t xml:space="preserve"> </w:t>
      </w:r>
      <w:r w:rsidR="00F03EBE" w:rsidRPr="00686EAB">
        <w:rPr>
          <w:sz w:val="26"/>
          <w:szCs w:val="26"/>
        </w:rPr>
        <w:t>щитах</w:t>
      </w:r>
      <w:r w:rsidR="007A7F91" w:rsidRPr="00686EAB">
        <w:rPr>
          <w:sz w:val="26"/>
          <w:szCs w:val="26"/>
        </w:rPr>
        <w:t xml:space="preserve"> </w:t>
      </w:r>
      <w:r w:rsidR="00F03EBE" w:rsidRPr="00686EAB">
        <w:rPr>
          <w:sz w:val="26"/>
          <w:szCs w:val="26"/>
        </w:rPr>
        <w:t>МО</w:t>
      </w:r>
      <w:r w:rsidR="007A7F91" w:rsidRPr="00686EAB">
        <w:rPr>
          <w:sz w:val="26"/>
          <w:szCs w:val="26"/>
        </w:rPr>
        <w:t xml:space="preserve"> </w:t>
      </w:r>
      <w:r w:rsidR="00F03EBE" w:rsidRPr="00686EAB">
        <w:rPr>
          <w:sz w:val="26"/>
          <w:szCs w:val="26"/>
        </w:rPr>
        <w:t>«Тимирязевское</w:t>
      </w:r>
      <w:r w:rsidR="007A7F91" w:rsidRPr="00686EAB">
        <w:rPr>
          <w:sz w:val="26"/>
          <w:szCs w:val="26"/>
        </w:rPr>
        <w:t xml:space="preserve"> </w:t>
      </w:r>
      <w:r w:rsidR="00F03EBE" w:rsidRPr="00686EAB">
        <w:rPr>
          <w:sz w:val="26"/>
          <w:szCs w:val="26"/>
        </w:rPr>
        <w:t>сельское</w:t>
      </w:r>
      <w:r w:rsidR="007A7F91" w:rsidRPr="00686EAB">
        <w:rPr>
          <w:sz w:val="26"/>
          <w:szCs w:val="26"/>
        </w:rPr>
        <w:t xml:space="preserve"> </w:t>
      </w:r>
      <w:r w:rsidR="00F03EBE" w:rsidRPr="00686EAB">
        <w:rPr>
          <w:sz w:val="26"/>
          <w:szCs w:val="26"/>
        </w:rPr>
        <w:t>поселение»;</w:t>
      </w:r>
    </w:p>
    <w:p w:rsidR="00F46E50" w:rsidRPr="00686EAB" w:rsidRDefault="00F46E50" w:rsidP="00F46E50">
      <w:pPr>
        <w:pStyle w:val="21"/>
        <w:shd w:val="clear" w:color="auto" w:fill="auto"/>
        <w:tabs>
          <w:tab w:val="right" w:pos="851"/>
          <w:tab w:val="right" w:pos="6623"/>
        </w:tabs>
        <w:spacing w:before="0" w:after="0" w:line="240" w:lineRule="auto"/>
        <w:ind w:right="20"/>
        <w:rPr>
          <w:sz w:val="26"/>
          <w:szCs w:val="26"/>
        </w:rPr>
      </w:pPr>
    </w:p>
    <w:p w:rsidR="00CD4A91" w:rsidRPr="00686EAB" w:rsidRDefault="002F7360" w:rsidP="001A70AC">
      <w:pPr>
        <w:numPr>
          <w:ilvl w:val="0"/>
          <w:numId w:val="4"/>
        </w:numPr>
        <w:ind w:left="0" w:firstLine="0"/>
        <w:jc w:val="both"/>
        <w:rPr>
          <w:rFonts w:ascii="Times New Roman" w:hAnsi="Times New Roman" w:cs="Times New Roman"/>
          <w:sz w:val="26"/>
          <w:szCs w:val="26"/>
        </w:rPr>
      </w:pPr>
      <w:r w:rsidRPr="00686EAB">
        <w:rPr>
          <w:rFonts w:ascii="Times New Roman" w:hAnsi="Times New Roman" w:cs="Times New Roman"/>
          <w:sz w:val="26"/>
          <w:szCs w:val="26"/>
        </w:rPr>
        <w:t xml:space="preserve"> </w:t>
      </w:r>
      <w:r w:rsidR="00CD4A91" w:rsidRPr="00686EAB">
        <w:rPr>
          <w:rFonts w:ascii="Times New Roman" w:hAnsi="Times New Roman" w:cs="Times New Roman"/>
          <w:sz w:val="26"/>
          <w:szCs w:val="26"/>
        </w:rPr>
        <w:t>Контроль</w:t>
      </w:r>
      <w:r w:rsidR="007A7F91" w:rsidRPr="00686EAB">
        <w:rPr>
          <w:rFonts w:ascii="Times New Roman" w:hAnsi="Times New Roman" w:cs="Times New Roman"/>
          <w:sz w:val="26"/>
          <w:szCs w:val="26"/>
        </w:rPr>
        <w:t xml:space="preserve"> </w:t>
      </w:r>
      <w:r w:rsidR="00CD4A91" w:rsidRPr="00686EAB">
        <w:rPr>
          <w:rFonts w:ascii="Times New Roman" w:hAnsi="Times New Roman" w:cs="Times New Roman"/>
          <w:sz w:val="26"/>
          <w:szCs w:val="26"/>
        </w:rPr>
        <w:t>за</w:t>
      </w:r>
      <w:r w:rsidR="007A7F91" w:rsidRPr="00686EAB">
        <w:rPr>
          <w:rFonts w:ascii="Times New Roman" w:hAnsi="Times New Roman" w:cs="Times New Roman"/>
          <w:sz w:val="26"/>
          <w:szCs w:val="26"/>
        </w:rPr>
        <w:t xml:space="preserve"> </w:t>
      </w:r>
      <w:r w:rsidR="00CD4A91" w:rsidRPr="00686EAB">
        <w:rPr>
          <w:rFonts w:ascii="Times New Roman" w:hAnsi="Times New Roman" w:cs="Times New Roman"/>
          <w:sz w:val="26"/>
          <w:szCs w:val="26"/>
        </w:rPr>
        <w:t>исполнением</w:t>
      </w:r>
      <w:r w:rsidR="007A7F91" w:rsidRPr="00686EAB">
        <w:rPr>
          <w:rFonts w:ascii="Times New Roman" w:hAnsi="Times New Roman" w:cs="Times New Roman"/>
          <w:sz w:val="26"/>
          <w:szCs w:val="26"/>
        </w:rPr>
        <w:t xml:space="preserve"> </w:t>
      </w:r>
      <w:r w:rsidR="00CD4A91" w:rsidRPr="00686EAB">
        <w:rPr>
          <w:rFonts w:ascii="Times New Roman" w:hAnsi="Times New Roman" w:cs="Times New Roman"/>
          <w:sz w:val="26"/>
          <w:szCs w:val="26"/>
        </w:rPr>
        <w:t>настоящего</w:t>
      </w:r>
      <w:r w:rsidR="007A7F91" w:rsidRPr="00686EAB">
        <w:rPr>
          <w:rFonts w:ascii="Times New Roman" w:hAnsi="Times New Roman" w:cs="Times New Roman"/>
          <w:sz w:val="26"/>
          <w:szCs w:val="26"/>
        </w:rPr>
        <w:t xml:space="preserve"> </w:t>
      </w:r>
      <w:r w:rsidR="00CD4A91" w:rsidRPr="00686EAB">
        <w:rPr>
          <w:rFonts w:ascii="Times New Roman" w:hAnsi="Times New Roman" w:cs="Times New Roman"/>
          <w:sz w:val="26"/>
          <w:szCs w:val="26"/>
        </w:rPr>
        <w:t>Постановления</w:t>
      </w:r>
      <w:r w:rsidR="007A7F91" w:rsidRPr="00686EAB">
        <w:rPr>
          <w:rFonts w:ascii="Times New Roman" w:hAnsi="Times New Roman" w:cs="Times New Roman"/>
          <w:sz w:val="26"/>
          <w:szCs w:val="26"/>
        </w:rPr>
        <w:t xml:space="preserve"> </w:t>
      </w:r>
      <w:r w:rsidR="00F03EBE" w:rsidRPr="00686EAB">
        <w:rPr>
          <w:rFonts w:ascii="Times New Roman" w:hAnsi="Times New Roman" w:cs="Times New Roman"/>
          <w:sz w:val="26"/>
          <w:szCs w:val="26"/>
        </w:rPr>
        <w:t>оставляю</w:t>
      </w:r>
      <w:r w:rsidR="007A7F91" w:rsidRPr="00686EAB">
        <w:rPr>
          <w:rFonts w:ascii="Times New Roman" w:hAnsi="Times New Roman" w:cs="Times New Roman"/>
          <w:sz w:val="26"/>
          <w:szCs w:val="26"/>
        </w:rPr>
        <w:t xml:space="preserve"> </w:t>
      </w:r>
      <w:r w:rsidR="00F03EBE" w:rsidRPr="00686EAB">
        <w:rPr>
          <w:rFonts w:ascii="Times New Roman" w:hAnsi="Times New Roman" w:cs="Times New Roman"/>
          <w:sz w:val="26"/>
          <w:szCs w:val="26"/>
        </w:rPr>
        <w:t>за</w:t>
      </w:r>
      <w:r w:rsidR="007A7F91" w:rsidRPr="00686EAB">
        <w:rPr>
          <w:rFonts w:ascii="Times New Roman" w:hAnsi="Times New Roman" w:cs="Times New Roman"/>
          <w:sz w:val="26"/>
          <w:szCs w:val="26"/>
        </w:rPr>
        <w:t xml:space="preserve"> </w:t>
      </w:r>
      <w:r w:rsidR="00F03EBE" w:rsidRPr="00686EAB">
        <w:rPr>
          <w:rFonts w:ascii="Times New Roman" w:hAnsi="Times New Roman" w:cs="Times New Roman"/>
          <w:sz w:val="26"/>
          <w:szCs w:val="26"/>
        </w:rPr>
        <w:t>собой.</w:t>
      </w:r>
      <w:r w:rsidR="007A7F91" w:rsidRPr="00686EAB">
        <w:rPr>
          <w:rFonts w:ascii="Times New Roman" w:hAnsi="Times New Roman" w:cs="Times New Roman"/>
          <w:sz w:val="26"/>
          <w:szCs w:val="26"/>
        </w:rPr>
        <w:t xml:space="preserve"> </w:t>
      </w:r>
    </w:p>
    <w:p w:rsidR="00F46E50" w:rsidRPr="00686EAB" w:rsidRDefault="00F46E50" w:rsidP="00F46E50">
      <w:pPr>
        <w:jc w:val="both"/>
        <w:rPr>
          <w:rFonts w:ascii="Times New Roman" w:hAnsi="Times New Roman" w:cs="Times New Roman"/>
          <w:sz w:val="26"/>
          <w:szCs w:val="26"/>
        </w:rPr>
      </w:pPr>
    </w:p>
    <w:p w:rsidR="00CD4A91" w:rsidRPr="00686EAB" w:rsidRDefault="00CD4A91" w:rsidP="00B56474">
      <w:pPr>
        <w:numPr>
          <w:ilvl w:val="0"/>
          <w:numId w:val="4"/>
        </w:numPr>
        <w:ind w:left="0" w:firstLine="0"/>
        <w:jc w:val="both"/>
        <w:rPr>
          <w:rFonts w:ascii="Times New Roman" w:hAnsi="Times New Roman" w:cs="Times New Roman"/>
          <w:sz w:val="26"/>
          <w:szCs w:val="26"/>
        </w:rPr>
      </w:pPr>
      <w:r w:rsidRPr="00686EAB">
        <w:rPr>
          <w:rFonts w:ascii="Times New Roman" w:hAnsi="Times New Roman" w:cs="Times New Roman"/>
          <w:sz w:val="26"/>
          <w:szCs w:val="26"/>
        </w:rPr>
        <w:t>Настоящее</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Постановление</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вступает</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в</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силу</w:t>
      </w:r>
      <w:r w:rsidR="007A7F91" w:rsidRPr="00686EAB">
        <w:rPr>
          <w:rFonts w:ascii="Times New Roman" w:hAnsi="Times New Roman" w:cs="Times New Roman"/>
          <w:sz w:val="26"/>
          <w:szCs w:val="26"/>
        </w:rPr>
        <w:t xml:space="preserve"> </w:t>
      </w:r>
      <w:r w:rsidR="00F03EBE" w:rsidRPr="00686EAB">
        <w:rPr>
          <w:rFonts w:ascii="Times New Roman" w:hAnsi="Times New Roman" w:cs="Times New Roman"/>
          <w:sz w:val="26"/>
          <w:szCs w:val="26"/>
        </w:rPr>
        <w:t>с</w:t>
      </w:r>
      <w:r w:rsidR="007A7F91" w:rsidRPr="00686EAB">
        <w:rPr>
          <w:rFonts w:ascii="Times New Roman" w:hAnsi="Times New Roman" w:cs="Times New Roman"/>
          <w:sz w:val="26"/>
          <w:szCs w:val="26"/>
        </w:rPr>
        <w:t xml:space="preserve"> </w:t>
      </w:r>
      <w:r w:rsidR="00F03EBE" w:rsidRPr="00686EAB">
        <w:rPr>
          <w:rFonts w:ascii="Times New Roman" w:hAnsi="Times New Roman" w:cs="Times New Roman"/>
          <w:sz w:val="26"/>
          <w:szCs w:val="26"/>
        </w:rPr>
        <w:t>момента</w:t>
      </w:r>
      <w:r w:rsidR="007A7F91" w:rsidRPr="00686EAB">
        <w:rPr>
          <w:rFonts w:ascii="Times New Roman" w:hAnsi="Times New Roman" w:cs="Times New Roman"/>
          <w:sz w:val="26"/>
          <w:szCs w:val="26"/>
        </w:rPr>
        <w:t xml:space="preserve"> </w:t>
      </w:r>
      <w:r w:rsidR="00F03EBE" w:rsidRPr="00686EAB">
        <w:rPr>
          <w:rFonts w:ascii="Times New Roman" w:hAnsi="Times New Roman" w:cs="Times New Roman"/>
          <w:sz w:val="26"/>
          <w:szCs w:val="26"/>
        </w:rPr>
        <w:t>его</w:t>
      </w:r>
      <w:r w:rsidR="007A7F91" w:rsidRPr="00686EAB">
        <w:rPr>
          <w:rFonts w:ascii="Times New Roman" w:hAnsi="Times New Roman" w:cs="Times New Roman"/>
          <w:sz w:val="26"/>
          <w:szCs w:val="26"/>
        </w:rPr>
        <w:t xml:space="preserve"> </w:t>
      </w:r>
      <w:r w:rsidR="00FC6585" w:rsidRPr="00686EAB">
        <w:rPr>
          <w:rFonts w:ascii="Times New Roman" w:hAnsi="Times New Roman" w:cs="Times New Roman"/>
          <w:sz w:val="26"/>
          <w:szCs w:val="26"/>
        </w:rPr>
        <w:t>обнародования</w:t>
      </w:r>
      <w:r w:rsidRPr="00686EAB">
        <w:rPr>
          <w:rFonts w:ascii="Times New Roman" w:hAnsi="Times New Roman" w:cs="Times New Roman"/>
          <w:sz w:val="26"/>
          <w:szCs w:val="26"/>
        </w:rPr>
        <w:t>.</w:t>
      </w:r>
    </w:p>
    <w:p w:rsidR="005F117A" w:rsidRPr="00686EAB" w:rsidRDefault="005F117A" w:rsidP="00B56474">
      <w:pPr>
        <w:jc w:val="both"/>
        <w:rPr>
          <w:rFonts w:ascii="Times New Roman" w:hAnsi="Times New Roman" w:cs="Times New Roman"/>
          <w:sz w:val="26"/>
          <w:szCs w:val="26"/>
        </w:rPr>
      </w:pPr>
    </w:p>
    <w:p w:rsidR="00D37E3A" w:rsidRPr="00686EAB" w:rsidRDefault="00D37E3A" w:rsidP="00B56474">
      <w:pPr>
        <w:jc w:val="both"/>
        <w:rPr>
          <w:rFonts w:ascii="Times New Roman" w:hAnsi="Times New Roman" w:cs="Times New Roman"/>
          <w:sz w:val="26"/>
          <w:szCs w:val="26"/>
        </w:rPr>
      </w:pPr>
    </w:p>
    <w:p w:rsidR="00A41A54" w:rsidRPr="00686EAB" w:rsidRDefault="005F117A" w:rsidP="00B56474">
      <w:pPr>
        <w:jc w:val="both"/>
        <w:rPr>
          <w:rFonts w:ascii="Times New Roman" w:hAnsi="Times New Roman" w:cs="Times New Roman"/>
          <w:sz w:val="26"/>
          <w:szCs w:val="26"/>
        </w:rPr>
      </w:pPr>
      <w:r w:rsidRPr="00686EAB">
        <w:rPr>
          <w:rFonts w:ascii="Times New Roman" w:hAnsi="Times New Roman" w:cs="Times New Roman"/>
          <w:sz w:val="26"/>
          <w:szCs w:val="26"/>
        </w:rPr>
        <w:t>Глава</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муниципального</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образования</w:t>
      </w:r>
      <w:r w:rsidR="007A7F91" w:rsidRPr="00686EAB">
        <w:rPr>
          <w:rFonts w:ascii="Times New Roman" w:hAnsi="Times New Roman" w:cs="Times New Roman"/>
          <w:sz w:val="26"/>
          <w:szCs w:val="26"/>
        </w:rPr>
        <w:t xml:space="preserve"> </w:t>
      </w:r>
    </w:p>
    <w:p w:rsidR="005F117A" w:rsidRPr="00686EAB" w:rsidRDefault="00A41A54" w:rsidP="00B56474">
      <w:pPr>
        <w:jc w:val="both"/>
        <w:rPr>
          <w:rFonts w:ascii="Times New Roman" w:hAnsi="Times New Roman" w:cs="Times New Roman"/>
          <w:sz w:val="26"/>
          <w:szCs w:val="26"/>
        </w:rPr>
      </w:pPr>
      <w:r w:rsidRPr="00686EAB">
        <w:rPr>
          <w:rFonts w:ascii="Times New Roman" w:hAnsi="Times New Roman" w:cs="Times New Roman"/>
          <w:sz w:val="26"/>
          <w:szCs w:val="26"/>
        </w:rPr>
        <w:t>«Тимирязевское сельское поселение»</w:t>
      </w:r>
      <w:r w:rsidR="007A7F91" w:rsidRPr="00686EAB">
        <w:rPr>
          <w:rFonts w:ascii="Times New Roman" w:hAnsi="Times New Roman" w:cs="Times New Roman"/>
          <w:sz w:val="26"/>
          <w:szCs w:val="26"/>
        </w:rPr>
        <w:t xml:space="preserve">      </w:t>
      </w:r>
      <w:r w:rsidRPr="00686EAB">
        <w:rPr>
          <w:rFonts w:ascii="Times New Roman" w:hAnsi="Times New Roman" w:cs="Times New Roman"/>
          <w:sz w:val="26"/>
          <w:szCs w:val="26"/>
        </w:rPr>
        <w:t xml:space="preserve">                            </w:t>
      </w:r>
      <w:r w:rsidR="007A7F91" w:rsidRPr="00686EAB">
        <w:rPr>
          <w:rFonts w:ascii="Times New Roman" w:hAnsi="Times New Roman" w:cs="Times New Roman"/>
          <w:sz w:val="26"/>
          <w:szCs w:val="26"/>
        </w:rPr>
        <w:t xml:space="preserve">                      </w:t>
      </w:r>
      <w:r w:rsidR="00B9258B">
        <w:rPr>
          <w:rFonts w:ascii="Times New Roman" w:hAnsi="Times New Roman" w:cs="Times New Roman"/>
          <w:sz w:val="26"/>
          <w:szCs w:val="26"/>
        </w:rPr>
        <w:t xml:space="preserve">       </w:t>
      </w:r>
      <w:r w:rsidR="00CD4A91" w:rsidRPr="00686EAB">
        <w:rPr>
          <w:rFonts w:ascii="Times New Roman" w:hAnsi="Times New Roman" w:cs="Times New Roman"/>
          <w:sz w:val="26"/>
          <w:szCs w:val="26"/>
        </w:rPr>
        <w:t>Н</w:t>
      </w:r>
      <w:r w:rsidR="005F117A" w:rsidRPr="00686EAB">
        <w:rPr>
          <w:rFonts w:ascii="Times New Roman" w:hAnsi="Times New Roman" w:cs="Times New Roman"/>
          <w:sz w:val="26"/>
          <w:szCs w:val="26"/>
        </w:rPr>
        <w:t>.А.</w:t>
      </w:r>
      <w:r w:rsidR="007A7F91" w:rsidRPr="00686EAB">
        <w:rPr>
          <w:rFonts w:ascii="Times New Roman" w:hAnsi="Times New Roman" w:cs="Times New Roman"/>
          <w:sz w:val="26"/>
          <w:szCs w:val="26"/>
        </w:rPr>
        <w:t xml:space="preserve"> </w:t>
      </w:r>
      <w:r w:rsidR="00CD4A91" w:rsidRPr="00686EAB">
        <w:rPr>
          <w:rFonts w:ascii="Times New Roman" w:hAnsi="Times New Roman" w:cs="Times New Roman"/>
          <w:sz w:val="26"/>
          <w:szCs w:val="26"/>
        </w:rPr>
        <w:t>Дельнов</w:t>
      </w:r>
    </w:p>
    <w:p w:rsidR="00A41A54" w:rsidRPr="00686EAB" w:rsidRDefault="00A41A54" w:rsidP="00B56474">
      <w:pPr>
        <w:jc w:val="both"/>
        <w:rPr>
          <w:rFonts w:ascii="Times New Roman" w:hAnsi="Times New Roman" w:cs="Times New Roman"/>
          <w:sz w:val="26"/>
          <w:szCs w:val="26"/>
        </w:rPr>
      </w:pPr>
    </w:p>
    <w:p w:rsidR="00B9258B" w:rsidRDefault="00B9258B" w:rsidP="00B56474">
      <w:pPr>
        <w:jc w:val="both"/>
        <w:rPr>
          <w:rFonts w:ascii="Times New Roman" w:hAnsi="Times New Roman" w:cs="Times New Roman"/>
          <w:sz w:val="26"/>
          <w:szCs w:val="26"/>
        </w:rPr>
      </w:pPr>
    </w:p>
    <w:p w:rsidR="00A41A54" w:rsidRDefault="00311936" w:rsidP="00B56474">
      <w:pPr>
        <w:jc w:val="both"/>
        <w:rPr>
          <w:rFonts w:ascii="Times New Roman" w:hAnsi="Times New Roman" w:cs="Times New Roman"/>
          <w:sz w:val="26"/>
          <w:szCs w:val="26"/>
        </w:rPr>
      </w:pPr>
      <w:r>
        <w:rPr>
          <w:rFonts w:ascii="Times New Roman" w:hAnsi="Times New Roman" w:cs="Times New Roman"/>
          <w:sz w:val="26"/>
          <w:szCs w:val="26"/>
        </w:rPr>
        <w:lastRenderedPageBreak/>
        <w:t>Подготовлено:</w:t>
      </w:r>
    </w:p>
    <w:p w:rsidR="00B9258B" w:rsidRDefault="00B9258B" w:rsidP="00B56474">
      <w:pPr>
        <w:jc w:val="both"/>
        <w:rPr>
          <w:rFonts w:ascii="Times New Roman" w:hAnsi="Times New Roman" w:cs="Times New Roman"/>
          <w:sz w:val="26"/>
          <w:szCs w:val="26"/>
        </w:rPr>
      </w:pPr>
      <w:r>
        <w:rPr>
          <w:rFonts w:ascii="Times New Roman" w:hAnsi="Times New Roman" w:cs="Times New Roman"/>
          <w:sz w:val="26"/>
          <w:szCs w:val="26"/>
        </w:rPr>
        <w:t>Начальник общего отдела                                                                                   О.В. Гаркун</w:t>
      </w:r>
    </w:p>
    <w:p w:rsidR="00B9258B" w:rsidRDefault="00B9258B" w:rsidP="00B56474">
      <w:pPr>
        <w:jc w:val="both"/>
        <w:rPr>
          <w:rFonts w:ascii="Times New Roman" w:hAnsi="Times New Roman" w:cs="Times New Roman"/>
          <w:sz w:val="26"/>
          <w:szCs w:val="26"/>
        </w:rPr>
      </w:pPr>
    </w:p>
    <w:p w:rsidR="00B9258B" w:rsidRDefault="00B9258B" w:rsidP="00B56474">
      <w:pPr>
        <w:jc w:val="both"/>
        <w:rPr>
          <w:rFonts w:ascii="Times New Roman" w:hAnsi="Times New Roman" w:cs="Times New Roman"/>
          <w:sz w:val="26"/>
          <w:szCs w:val="26"/>
        </w:rPr>
      </w:pPr>
    </w:p>
    <w:p w:rsidR="00B9258B" w:rsidRDefault="00B9258B" w:rsidP="00B56474">
      <w:pPr>
        <w:jc w:val="both"/>
        <w:rPr>
          <w:rFonts w:ascii="Times New Roman" w:hAnsi="Times New Roman" w:cs="Times New Roman"/>
          <w:sz w:val="26"/>
          <w:szCs w:val="26"/>
        </w:rPr>
      </w:pPr>
      <w:r>
        <w:rPr>
          <w:rFonts w:ascii="Times New Roman" w:hAnsi="Times New Roman" w:cs="Times New Roman"/>
          <w:sz w:val="26"/>
          <w:szCs w:val="26"/>
        </w:rPr>
        <w:t>Согласовано:</w:t>
      </w:r>
    </w:p>
    <w:p w:rsidR="00B9258B" w:rsidRDefault="00B9258B" w:rsidP="00B56474">
      <w:pPr>
        <w:jc w:val="both"/>
        <w:rPr>
          <w:rFonts w:ascii="Times New Roman" w:hAnsi="Times New Roman" w:cs="Times New Roman"/>
          <w:sz w:val="26"/>
          <w:szCs w:val="26"/>
        </w:rPr>
      </w:pPr>
      <w:r>
        <w:rPr>
          <w:rFonts w:ascii="Times New Roman" w:hAnsi="Times New Roman" w:cs="Times New Roman"/>
          <w:sz w:val="26"/>
          <w:szCs w:val="26"/>
        </w:rPr>
        <w:t xml:space="preserve">Главный специалист </w:t>
      </w:r>
    </w:p>
    <w:p w:rsidR="00B9258B" w:rsidRDefault="00B9258B" w:rsidP="00B56474">
      <w:pPr>
        <w:jc w:val="both"/>
        <w:rPr>
          <w:rFonts w:ascii="Times New Roman" w:hAnsi="Times New Roman" w:cs="Times New Roman"/>
          <w:sz w:val="26"/>
          <w:szCs w:val="26"/>
        </w:rPr>
      </w:pPr>
      <w:r>
        <w:rPr>
          <w:rFonts w:ascii="Times New Roman" w:hAnsi="Times New Roman" w:cs="Times New Roman"/>
          <w:sz w:val="26"/>
          <w:szCs w:val="26"/>
        </w:rPr>
        <w:t xml:space="preserve">по правовым вопросам                                                                                        С. Н. Ратуев                                                                              </w:t>
      </w:r>
    </w:p>
    <w:p w:rsidR="00311936" w:rsidRPr="00686EAB" w:rsidRDefault="00311936" w:rsidP="00B56474">
      <w:pPr>
        <w:jc w:val="both"/>
        <w:rPr>
          <w:rFonts w:ascii="Times New Roman" w:hAnsi="Times New Roman" w:cs="Times New Roman"/>
          <w:sz w:val="26"/>
          <w:szCs w:val="26"/>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311936">
      <w:pPr>
        <w:widowControl/>
        <w:shd w:val="clear" w:color="auto" w:fill="FFFFFF"/>
        <w:suppressAutoHyphens w:val="0"/>
        <w:autoSpaceDE/>
        <w:ind w:left="6663"/>
        <w:jc w:val="both"/>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311936" w:rsidRDefault="00311936"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p>
    <w:p w:rsidR="00FC6585" w:rsidRPr="00B2682E" w:rsidRDefault="00FC6585"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r w:rsidRPr="00B2682E">
        <w:rPr>
          <w:rFonts w:ascii="Times New Roman" w:eastAsia="Times New Roman" w:hAnsi="Times New Roman" w:cs="Times New Roman"/>
          <w:kern w:val="0"/>
          <w:sz w:val="20"/>
          <w:szCs w:val="20"/>
          <w:lang w:bidi="ar-SA"/>
        </w:rPr>
        <w:lastRenderedPageBreak/>
        <w:t>УТВЕРЖДЕН</w:t>
      </w:r>
      <w:r w:rsidR="00B2682E" w:rsidRPr="00B2682E">
        <w:rPr>
          <w:rFonts w:ascii="Times New Roman" w:eastAsia="Times New Roman" w:hAnsi="Times New Roman" w:cs="Times New Roman"/>
          <w:kern w:val="0"/>
          <w:sz w:val="20"/>
          <w:szCs w:val="20"/>
          <w:lang w:bidi="ar-SA"/>
        </w:rPr>
        <w:t>О</w:t>
      </w:r>
    </w:p>
    <w:p w:rsidR="00FC6585" w:rsidRPr="00B2682E" w:rsidRDefault="00FC6585"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r w:rsidRPr="00B2682E">
        <w:rPr>
          <w:rFonts w:ascii="Times New Roman" w:eastAsia="Times New Roman" w:hAnsi="Times New Roman" w:cs="Times New Roman"/>
          <w:kern w:val="0"/>
          <w:sz w:val="20"/>
          <w:szCs w:val="20"/>
          <w:lang w:bidi="ar-SA"/>
        </w:rPr>
        <w:t>Постановлением</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Главы</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администрации</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муниципального</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образования</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«Тимирязевское</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сельское</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поселение»</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Майкопского</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района</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Республики</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Адыгея</w:t>
      </w:r>
      <w:r w:rsidR="007A7F91">
        <w:rPr>
          <w:rFonts w:ascii="Times New Roman" w:eastAsia="Times New Roman" w:hAnsi="Times New Roman" w:cs="Times New Roman"/>
          <w:kern w:val="0"/>
          <w:sz w:val="20"/>
          <w:szCs w:val="20"/>
          <w:lang w:bidi="ar-SA"/>
        </w:rPr>
        <w:t xml:space="preserve"> </w:t>
      </w:r>
    </w:p>
    <w:p w:rsidR="00FC6585" w:rsidRPr="00B2682E" w:rsidRDefault="00FC6585" w:rsidP="00FC6585">
      <w:pPr>
        <w:widowControl/>
        <w:shd w:val="clear" w:color="auto" w:fill="FFFFFF"/>
        <w:suppressAutoHyphens w:val="0"/>
        <w:autoSpaceDE/>
        <w:ind w:left="6663"/>
        <w:rPr>
          <w:rFonts w:ascii="Times New Roman" w:eastAsia="Times New Roman" w:hAnsi="Times New Roman" w:cs="Times New Roman"/>
          <w:kern w:val="0"/>
          <w:sz w:val="20"/>
          <w:szCs w:val="20"/>
          <w:lang w:bidi="ar-SA"/>
        </w:rPr>
      </w:pPr>
      <w:r w:rsidRPr="00B2682E">
        <w:rPr>
          <w:rFonts w:ascii="Times New Roman" w:eastAsia="Times New Roman" w:hAnsi="Times New Roman" w:cs="Times New Roman"/>
          <w:kern w:val="0"/>
          <w:sz w:val="20"/>
          <w:szCs w:val="20"/>
          <w:lang w:bidi="ar-SA"/>
        </w:rPr>
        <w:t>от</w:t>
      </w:r>
      <w:r w:rsidR="007A7F91">
        <w:rPr>
          <w:rFonts w:ascii="Times New Roman" w:eastAsia="Times New Roman" w:hAnsi="Times New Roman" w:cs="Times New Roman"/>
          <w:kern w:val="0"/>
          <w:sz w:val="20"/>
          <w:szCs w:val="20"/>
          <w:lang w:bidi="ar-SA"/>
        </w:rPr>
        <w:t xml:space="preserve"> </w:t>
      </w:r>
      <w:r w:rsidR="005E2710">
        <w:rPr>
          <w:rFonts w:ascii="Times New Roman" w:eastAsia="Times New Roman" w:hAnsi="Times New Roman" w:cs="Times New Roman"/>
          <w:kern w:val="0"/>
          <w:sz w:val="20"/>
          <w:szCs w:val="20"/>
          <w:lang w:bidi="ar-SA"/>
        </w:rPr>
        <w:t>_________________</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201</w:t>
      </w:r>
      <w:r w:rsidR="00820295">
        <w:rPr>
          <w:rFonts w:ascii="Times New Roman" w:eastAsia="Times New Roman" w:hAnsi="Times New Roman" w:cs="Times New Roman"/>
          <w:kern w:val="0"/>
          <w:sz w:val="20"/>
          <w:szCs w:val="20"/>
          <w:lang w:bidi="ar-SA"/>
        </w:rPr>
        <w:t>9</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г.</w:t>
      </w:r>
      <w:r w:rsidR="007A7F91">
        <w:rPr>
          <w:rFonts w:ascii="Times New Roman" w:eastAsia="Times New Roman" w:hAnsi="Times New Roman" w:cs="Times New Roman"/>
          <w:kern w:val="0"/>
          <w:sz w:val="20"/>
          <w:szCs w:val="20"/>
          <w:lang w:bidi="ar-SA"/>
        </w:rPr>
        <w:t xml:space="preserve"> </w:t>
      </w:r>
      <w:r w:rsidRPr="00B2682E">
        <w:rPr>
          <w:rFonts w:ascii="Times New Roman" w:eastAsia="Times New Roman" w:hAnsi="Times New Roman" w:cs="Times New Roman"/>
          <w:kern w:val="0"/>
          <w:sz w:val="20"/>
          <w:szCs w:val="20"/>
          <w:lang w:bidi="ar-SA"/>
        </w:rPr>
        <w:t>№</w:t>
      </w:r>
      <w:r w:rsidR="007A7F91">
        <w:rPr>
          <w:rFonts w:ascii="Times New Roman" w:eastAsia="Times New Roman" w:hAnsi="Times New Roman" w:cs="Times New Roman"/>
          <w:kern w:val="0"/>
          <w:sz w:val="20"/>
          <w:szCs w:val="20"/>
          <w:lang w:bidi="ar-SA"/>
        </w:rPr>
        <w:t xml:space="preserve"> </w:t>
      </w:r>
      <w:r w:rsidR="00B2682E" w:rsidRPr="00B2682E">
        <w:rPr>
          <w:rFonts w:ascii="Times New Roman" w:eastAsia="Times New Roman" w:hAnsi="Times New Roman" w:cs="Times New Roman"/>
          <w:kern w:val="0"/>
          <w:sz w:val="20"/>
          <w:szCs w:val="20"/>
          <w:lang w:bidi="ar-SA"/>
        </w:rPr>
        <w:t>___</w:t>
      </w:r>
    </w:p>
    <w:p w:rsidR="00FC6585" w:rsidRPr="00B2682E" w:rsidRDefault="00FC6585" w:rsidP="00FC6585">
      <w:pPr>
        <w:widowControl/>
        <w:shd w:val="clear" w:color="auto" w:fill="FFFFFF"/>
        <w:suppressAutoHyphens w:val="0"/>
        <w:autoSpaceDE/>
        <w:jc w:val="both"/>
        <w:rPr>
          <w:rFonts w:ascii="Times New Roman" w:eastAsia="Times New Roman" w:hAnsi="Times New Roman" w:cs="Times New Roman"/>
          <w:kern w:val="0"/>
          <w:lang w:bidi="ar-SA"/>
        </w:rPr>
      </w:pPr>
    </w:p>
    <w:p w:rsidR="00FC6585" w:rsidRPr="00631B62" w:rsidRDefault="00FC6585" w:rsidP="00A12AAA">
      <w:pPr>
        <w:widowControl/>
        <w:shd w:val="clear" w:color="auto" w:fill="FFFFFF"/>
        <w:autoSpaceDE/>
        <w:jc w:val="both"/>
        <w:rPr>
          <w:rFonts w:ascii="Times New Roman" w:eastAsia="Times New Roman" w:hAnsi="Times New Roman" w:cs="Times New Roman"/>
          <w:kern w:val="0"/>
          <w:lang w:bidi="ar-SA"/>
        </w:rPr>
      </w:pPr>
    </w:p>
    <w:p w:rsidR="007A7F91" w:rsidRPr="00665BD7" w:rsidRDefault="007A7F91" w:rsidP="007A7F91">
      <w:pPr>
        <w:pStyle w:val="af0"/>
        <w:spacing w:before="0" w:after="0"/>
        <w:jc w:val="center"/>
        <w:rPr>
          <w:b/>
          <w:sz w:val="28"/>
          <w:szCs w:val="28"/>
        </w:rPr>
      </w:pPr>
      <w:r w:rsidRPr="00665BD7">
        <w:rPr>
          <w:b/>
          <w:sz w:val="28"/>
          <w:szCs w:val="28"/>
        </w:rPr>
        <w:t xml:space="preserve">Порядок </w:t>
      </w:r>
    </w:p>
    <w:p w:rsidR="00665BD7" w:rsidRDefault="007A7F91" w:rsidP="007A7F91">
      <w:pPr>
        <w:pStyle w:val="af0"/>
        <w:spacing w:before="0" w:after="0"/>
        <w:jc w:val="center"/>
        <w:rPr>
          <w:b/>
          <w:sz w:val="28"/>
          <w:szCs w:val="28"/>
        </w:rPr>
      </w:pPr>
      <w:r w:rsidRPr="00665BD7">
        <w:rPr>
          <w:b/>
          <w:sz w:val="28"/>
          <w:szCs w:val="28"/>
        </w:rPr>
        <w:t xml:space="preserve">осуществления контроля за соответствием расходов </w:t>
      </w:r>
    </w:p>
    <w:p w:rsidR="007A7F91" w:rsidRPr="00665BD7" w:rsidRDefault="007A7F91" w:rsidP="007A7F91">
      <w:pPr>
        <w:pStyle w:val="af0"/>
        <w:spacing w:before="0" w:after="0"/>
        <w:jc w:val="center"/>
        <w:rPr>
          <w:b/>
          <w:sz w:val="28"/>
          <w:szCs w:val="28"/>
        </w:rPr>
      </w:pPr>
      <w:r w:rsidRPr="00665BD7">
        <w:rPr>
          <w:b/>
          <w:sz w:val="28"/>
          <w:szCs w:val="28"/>
        </w:rPr>
        <w:t xml:space="preserve">муниципального служащего, </w:t>
      </w:r>
    </w:p>
    <w:p w:rsidR="007A7F91" w:rsidRPr="00665BD7" w:rsidRDefault="007A7F91" w:rsidP="007A7F91">
      <w:pPr>
        <w:pStyle w:val="af0"/>
        <w:spacing w:before="0" w:after="0"/>
        <w:jc w:val="center"/>
        <w:rPr>
          <w:b/>
          <w:sz w:val="28"/>
          <w:szCs w:val="28"/>
        </w:rPr>
      </w:pPr>
      <w:r w:rsidRPr="00665BD7">
        <w:rPr>
          <w:b/>
          <w:sz w:val="28"/>
          <w:szCs w:val="28"/>
        </w:rPr>
        <w:t xml:space="preserve">его супруги (супруга) и несовершеннолетних детей их доходам </w:t>
      </w:r>
    </w:p>
    <w:p w:rsidR="007A7F91" w:rsidRPr="00665BD7" w:rsidRDefault="007A7F91" w:rsidP="007A7F91">
      <w:pPr>
        <w:pStyle w:val="af0"/>
        <w:spacing w:before="0" w:after="0"/>
        <w:jc w:val="center"/>
        <w:rPr>
          <w:b/>
          <w:sz w:val="28"/>
          <w:szCs w:val="28"/>
        </w:rPr>
      </w:pPr>
      <w:r w:rsidRPr="00665BD7">
        <w:rPr>
          <w:b/>
          <w:sz w:val="28"/>
          <w:szCs w:val="28"/>
        </w:rPr>
        <w:t xml:space="preserve"> в МО «Тимирязевское сельское поселение»</w:t>
      </w:r>
    </w:p>
    <w:p w:rsidR="007A7F91" w:rsidRDefault="007A7F91" w:rsidP="007A7F91">
      <w:pPr>
        <w:pStyle w:val="af0"/>
        <w:spacing w:before="0" w:after="0"/>
        <w:jc w:val="center"/>
      </w:pPr>
    </w:p>
    <w:p w:rsidR="007A7F91" w:rsidRPr="00665BD7" w:rsidRDefault="007A7F91" w:rsidP="007A7F91">
      <w:pPr>
        <w:pStyle w:val="af0"/>
        <w:spacing w:before="0" w:after="0"/>
        <w:jc w:val="both"/>
        <w:rPr>
          <w:sz w:val="28"/>
          <w:szCs w:val="28"/>
        </w:rPr>
      </w:pPr>
      <w:r>
        <w:tab/>
      </w:r>
      <w:r w:rsidRPr="00665BD7">
        <w:rPr>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665BD7" w:rsidRPr="00121590" w:rsidRDefault="007A7F91" w:rsidP="007A7F91">
      <w:pPr>
        <w:pStyle w:val="af0"/>
        <w:spacing w:before="0" w:after="0"/>
        <w:jc w:val="both"/>
        <w:rPr>
          <w:rFonts w:eastAsia="Arial"/>
          <w:kern w:val="1"/>
          <w:sz w:val="28"/>
          <w:szCs w:val="28"/>
          <w:shd w:val="clear" w:color="auto" w:fill="FFFFFF"/>
          <w:lang w:bidi="ru-RU"/>
        </w:rPr>
      </w:pPr>
      <w:r w:rsidRPr="00665BD7">
        <w:rPr>
          <w:sz w:val="28"/>
          <w:szCs w:val="28"/>
        </w:rPr>
        <w:tab/>
        <w:t xml:space="preserve">2. Настоящий Порядок устанавливает контроль за расходами лиц, </w:t>
      </w:r>
      <w:r w:rsidR="00665BD7" w:rsidRPr="00121590">
        <w:rPr>
          <w:rFonts w:eastAsia="Arial"/>
          <w:kern w:val="1"/>
          <w:sz w:val="28"/>
          <w:szCs w:val="28"/>
          <w:shd w:val="clear" w:color="auto" w:fill="FFFFFF"/>
          <w:lang w:bidi="ru-RU"/>
        </w:rPr>
        <w:t>зам</w:t>
      </w:r>
      <w:r w:rsidR="0092258A">
        <w:rPr>
          <w:rFonts w:eastAsia="Arial"/>
          <w:kern w:val="1"/>
          <w:sz w:val="28"/>
          <w:szCs w:val="28"/>
          <w:shd w:val="clear" w:color="auto" w:fill="FFFFFF"/>
          <w:lang w:bidi="ru-RU"/>
        </w:rPr>
        <w:t>ещавших (занимавших) должности</w:t>
      </w:r>
      <w:r w:rsidR="00665BD7" w:rsidRPr="00121590">
        <w:rPr>
          <w:rFonts w:eastAsia="Arial"/>
          <w:kern w:val="1"/>
          <w:sz w:val="28"/>
          <w:szCs w:val="28"/>
          <w:shd w:val="clear" w:color="auto" w:fill="FFFFFF"/>
          <w:lang w:bidi="ru-RU"/>
        </w:rPr>
        <w:t xml:space="preserve">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sidR="00665BD7" w:rsidRPr="00665BD7">
        <w:rPr>
          <w:rFonts w:eastAsia="Arial"/>
          <w:kern w:val="1"/>
          <w:sz w:val="28"/>
          <w:szCs w:val="28"/>
          <w:shd w:val="clear" w:color="auto" w:fill="FFFFFF"/>
          <w:lang w:bidi="ru-RU"/>
        </w:rPr>
        <w:t>супруг (супругов) и несовершеннолетних детей лиц, замещающих (занимающих) или замещавших (занимавших) должности.</w:t>
      </w:r>
    </w:p>
    <w:p w:rsidR="007A7F91" w:rsidRPr="00665BD7" w:rsidRDefault="00665BD7" w:rsidP="007A7F91">
      <w:pPr>
        <w:pStyle w:val="af0"/>
        <w:spacing w:before="0" w:after="0"/>
        <w:jc w:val="both"/>
        <w:rPr>
          <w:sz w:val="28"/>
          <w:szCs w:val="28"/>
        </w:rPr>
      </w:pPr>
      <w:r w:rsidRPr="00665BD7">
        <w:rPr>
          <w:sz w:val="28"/>
          <w:szCs w:val="28"/>
        </w:rPr>
        <w:tab/>
        <w:t>3.  Муниципальные</w:t>
      </w:r>
      <w:r w:rsidR="007A7F91" w:rsidRPr="00665BD7">
        <w:rPr>
          <w:sz w:val="28"/>
          <w:szCs w:val="28"/>
        </w:rPr>
        <w:t xml:space="preserve">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по установленной форме справки.</w:t>
      </w:r>
    </w:p>
    <w:p w:rsidR="007A7F91" w:rsidRPr="00665BD7" w:rsidRDefault="007A7F91" w:rsidP="007A7F91">
      <w:pPr>
        <w:pStyle w:val="af0"/>
        <w:spacing w:before="0" w:after="0"/>
        <w:jc w:val="both"/>
        <w:rPr>
          <w:sz w:val="28"/>
          <w:szCs w:val="28"/>
        </w:rPr>
      </w:pPr>
      <w:r w:rsidRPr="00665BD7">
        <w:rPr>
          <w:sz w:val="28"/>
          <w:szCs w:val="28"/>
        </w:rPr>
        <w:lastRenderedPageBreak/>
        <w:tab/>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7A7F91" w:rsidRPr="00665BD7" w:rsidRDefault="007A7F91" w:rsidP="007A7F91">
      <w:pPr>
        <w:pStyle w:val="af0"/>
        <w:spacing w:before="0" w:after="0"/>
        <w:jc w:val="both"/>
        <w:rPr>
          <w:sz w:val="28"/>
          <w:szCs w:val="28"/>
        </w:rPr>
      </w:pPr>
      <w:r w:rsidRPr="00665BD7">
        <w:rPr>
          <w:sz w:val="28"/>
          <w:szCs w:val="28"/>
        </w:rPr>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7A7F91" w:rsidRPr="00665BD7" w:rsidRDefault="007A7F91" w:rsidP="007A7F91">
      <w:pPr>
        <w:pStyle w:val="af0"/>
        <w:spacing w:before="0" w:after="0"/>
        <w:jc w:val="both"/>
        <w:rPr>
          <w:sz w:val="28"/>
          <w:szCs w:val="28"/>
        </w:rPr>
      </w:pPr>
      <w:r w:rsidRPr="00665BD7">
        <w:rPr>
          <w:sz w:val="28"/>
          <w:szCs w:val="28"/>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A7F91" w:rsidRPr="00665BD7" w:rsidRDefault="007A7F91" w:rsidP="007A7F91">
      <w:pPr>
        <w:pStyle w:val="af0"/>
        <w:spacing w:before="0" w:after="0"/>
        <w:jc w:val="both"/>
        <w:rPr>
          <w:sz w:val="28"/>
          <w:szCs w:val="28"/>
        </w:rPr>
      </w:pPr>
      <w:r w:rsidRPr="00665BD7">
        <w:rPr>
          <w:sz w:val="28"/>
          <w:szCs w:val="28"/>
        </w:rPr>
        <w:tab/>
        <w:t>3) Общественной палатой Российской Федерации;</w:t>
      </w:r>
    </w:p>
    <w:p w:rsidR="007A7F91" w:rsidRPr="00665BD7" w:rsidRDefault="007A7F91" w:rsidP="007A7F91">
      <w:pPr>
        <w:pStyle w:val="af0"/>
        <w:spacing w:before="0" w:after="0"/>
        <w:jc w:val="both"/>
        <w:rPr>
          <w:sz w:val="28"/>
          <w:szCs w:val="28"/>
        </w:rPr>
      </w:pPr>
      <w:r w:rsidRPr="00665BD7">
        <w:rPr>
          <w:sz w:val="28"/>
          <w:szCs w:val="28"/>
        </w:rPr>
        <w:tab/>
        <w:t>4) общероссийскими средствами массовой информации.</w:t>
      </w:r>
    </w:p>
    <w:p w:rsidR="007A7F91" w:rsidRPr="00665BD7" w:rsidRDefault="007A7F91" w:rsidP="007A7F91">
      <w:pPr>
        <w:pStyle w:val="af0"/>
        <w:spacing w:before="0" w:after="0"/>
        <w:jc w:val="both"/>
        <w:rPr>
          <w:sz w:val="28"/>
          <w:szCs w:val="28"/>
        </w:rPr>
      </w:pPr>
      <w:r w:rsidRPr="00665BD7">
        <w:rPr>
          <w:sz w:val="28"/>
          <w:szCs w:val="28"/>
        </w:rPr>
        <w:tab/>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7A7F91" w:rsidRPr="00665BD7" w:rsidRDefault="0092258A" w:rsidP="007A7F91">
      <w:pPr>
        <w:pStyle w:val="af0"/>
        <w:spacing w:before="0" w:after="0"/>
        <w:jc w:val="both"/>
        <w:rPr>
          <w:sz w:val="28"/>
          <w:szCs w:val="28"/>
        </w:rPr>
      </w:pPr>
      <w:r>
        <w:rPr>
          <w:sz w:val="28"/>
          <w:szCs w:val="28"/>
        </w:rPr>
        <w:tab/>
        <w:t xml:space="preserve">6. </w:t>
      </w:r>
      <w:r w:rsidR="007A7F91" w:rsidRPr="00665BD7">
        <w:rPr>
          <w:sz w:val="28"/>
          <w:szCs w:val="28"/>
        </w:rPr>
        <w:t xml:space="preserve">Решение об осуществлении контроля принимается главой МО «Тимирязевское сельское поселение» </w:t>
      </w:r>
      <w:r w:rsidR="00665BD7">
        <w:rPr>
          <w:sz w:val="28"/>
          <w:szCs w:val="28"/>
        </w:rPr>
        <w:t xml:space="preserve">и Комиссией по соблюдению требований к служебному поведению муниципальных служащих администрации </w:t>
      </w:r>
      <w:r w:rsidR="00121590">
        <w:rPr>
          <w:sz w:val="28"/>
          <w:szCs w:val="28"/>
        </w:rPr>
        <w:t xml:space="preserve">МО «Тимирязевское сельское поселение» и урегулированию конфликта интересов </w:t>
      </w:r>
      <w:r w:rsidR="007A7F91" w:rsidRPr="00665BD7">
        <w:rPr>
          <w:sz w:val="28"/>
          <w:szCs w:val="28"/>
        </w:rPr>
        <w:t>отдельно в отношении каждого такого лица и оформляется в письменной форме. Глава МО «Тимирязевское сельское поселение» уведомляет о принятом решении лиц, указанных в пункте 4 настоящего Порядка.</w:t>
      </w:r>
    </w:p>
    <w:p w:rsidR="007A7F91" w:rsidRPr="00665BD7" w:rsidRDefault="007A7F91" w:rsidP="007A7F91">
      <w:pPr>
        <w:pStyle w:val="af0"/>
        <w:spacing w:before="0" w:after="0"/>
        <w:jc w:val="both"/>
        <w:rPr>
          <w:sz w:val="28"/>
          <w:szCs w:val="28"/>
        </w:rPr>
      </w:pPr>
      <w:r w:rsidRPr="00665BD7">
        <w:rPr>
          <w:sz w:val="28"/>
          <w:szCs w:val="28"/>
        </w:rPr>
        <w:tab/>
        <w:t>7.  Контроль за расходами муниципального служащего, а также за расходами его супруги (супруга) и несовершеннолетних детей включает в себя:</w:t>
      </w:r>
    </w:p>
    <w:p w:rsidR="007A7F91" w:rsidRPr="00665BD7" w:rsidRDefault="007A7F91" w:rsidP="007A7F91">
      <w:pPr>
        <w:pStyle w:val="af0"/>
        <w:spacing w:before="0" w:after="0"/>
        <w:rPr>
          <w:sz w:val="28"/>
          <w:szCs w:val="28"/>
        </w:rPr>
      </w:pPr>
      <w:r w:rsidRPr="00665BD7">
        <w:rPr>
          <w:sz w:val="28"/>
          <w:szCs w:val="28"/>
        </w:rPr>
        <w:tab/>
        <w:t>1) истребование от данного лица сведений:</w:t>
      </w:r>
    </w:p>
    <w:p w:rsidR="007A7F91" w:rsidRPr="00665BD7" w:rsidRDefault="007A7F91" w:rsidP="007A7F91">
      <w:pPr>
        <w:pStyle w:val="af0"/>
        <w:spacing w:before="0" w:after="0"/>
        <w:jc w:val="both"/>
        <w:rPr>
          <w:sz w:val="28"/>
          <w:szCs w:val="28"/>
        </w:rPr>
      </w:pPr>
      <w:r w:rsidRPr="00665BD7">
        <w:rPr>
          <w:sz w:val="28"/>
          <w:szCs w:val="28"/>
        </w:rPr>
        <w:tab/>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7A7F91" w:rsidRPr="00665BD7" w:rsidRDefault="007A7F91" w:rsidP="007A7F91">
      <w:pPr>
        <w:pStyle w:val="af0"/>
        <w:spacing w:before="0" w:after="0"/>
        <w:jc w:val="both"/>
        <w:rPr>
          <w:sz w:val="28"/>
          <w:szCs w:val="28"/>
        </w:rPr>
      </w:pPr>
      <w:r w:rsidRPr="00665BD7">
        <w:rPr>
          <w:sz w:val="28"/>
          <w:szCs w:val="28"/>
        </w:rPr>
        <w:tab/>
        <w:t>б) об источниках получения средств, за счет которых совершена сделка, указанная в подпункте "а" настоящего пункта;</w:t>
      </w:r>
    </w:p>
    <w:p w:rsidR="007A7F91" w:rsidRPr="00665BD7" w:rsidRDefault="007A7F91" w:rsidP="007A7F91">
      <w:pPr>
        <w:pStyle w:val="af0"/>
        <w:spacing w:before="0" w:after="0"/>
        <w:rPr>
          <w:sz w:val="28"/>
          <w:szCs w:val="28"/>
        </w:rPr>
      </w:pPr>
      <w:r w:rsidRPr="00665BD7">
        <w:rPr>
          <w:sz w:val="28"/>
          <w:szCs w:val="28"/>
        </w:rPr>
        <w:tab/>
        <w:t>2) проверку достоверности и полноты представленных сведений;</w:t>
      </w:r>
    </w:p>
    <w:p w:rsidR="007A7F91" w:rsidRPr="00665BD7" w:rsidRDefault="007A7F91" w:rsidP="007A7F91">
      <w:pPr>
        <w:pStyle w:val="af0"/>
        <w:spacing w:before="0" w:after="0"/>
        <w:jc w:val="both"/>
        <w:rPr>
          <w:sz w:val="28"/>
          <w:szCs w:val="28"/>
        </w:rPr>
      </w:pPr>
      <w:r w:rsidRPr="00665BD7">
        <w:rPr>
          <w:sz w:val="28"/>
          <w:szCs w:val="28"/>
        </w:rPr>
        <w:lastRenderedPageBreak/>
        <w:ta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A7F91" w:rsidRPr="00665BD7" w:rsidRDefault="007A7F91" w:rsidP="007A7F91">
      <w:pPr>
        <w:pStyle w:val="af0"/>
        <w:spacing w:before="0" w:after="0"/>
        <w:jc w:val="both"/>
        <w:rPr>
          <w:sz w:val="28"/>
          <w:szCs w:val="28"/>
        </w:rPr>
      </w:pPr>
      <w:r w:rsidRPr="00665BD7">
        <w:rPr>
          <w:sz w:val="28"/>
          <w:szCs w:val="28"/>
        </w:rPr>
        <w:tab/>
        <w:t>8. Комиссия по соблюдению требований к служебному поведению муниципальных служащих администрации МО «Тимирязевское сельское поселение» и урегулированию конфликтов интересов (далее Комиссия), осуществляет контроль за   расходами муниципального служащего, а также за расходами их супруг (супругов) и несовершеннолетних детей.</w:t>
      </w:r>
    </w:p>
    <w:p w:rsidR="007A7F91" w:rsidRPr="00665BD7" w:rsidRDefault="007A7F91" w:rsidP="007A7F91">
      <w:pPr>
        <w:pStyle w:val="NoSpacing"/>
        <w:rPr>
          <w:rFonts w:ascii="Times New Roman" w:hAnsi="Times New Roman" w:cs="Times New Roman"/>
          <w:sz w:val="28"/>
          <w:szCs w:val="28"/>
        </w:rPr>
      </w:pPr>
      <w:r w:rsidRPr="00665BD7">
        <w:rPr>
          <w:rFonts w:ascii="Times New Roman" w:hAnsi="Times New Roman" w:cs="Times New Roman"/>
          <w:sz w:val="28"/>
          <w:szCs w:val="28"/>
        </w:rPr>
        <w:tab/>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A7F91" w:rsidRPr="00665BD7" w:rsidRDefault="007A7F91" w:rsidP="007A7F91">
      <w:pPr>
        <w:pStyle w:val="af0"/>
        <w:spacing w:before="0" w:after="0"/>
        <w:jc w:val="both"/>
        <w:rPr>
          <w:sz w:val="28"/>
          <w:szCs w:val="28"/>
        </w:rPr>
      </w:pPr>
      <w:r w:rsidRPr="00665BD7">
        <w:rPr>
          <w:sz w:val="28"/>
          <w:szCs w:val="28"/>
        </w:rPr>
        <w:tab/>
        <w:t>10. Проверка достоверности и полноты сведений, предусмотренных пунктом</w:t>
      </w:r>
      <w:r w:rsidR="0058022D" w:rsidRPr="00665BD7">
        <w:rPr>
          <w:sz w:val="28"/>
          <w:szCs w:val="28"/>
        </w:rPr>
        <w:t xml:space="preserve"> </w:t>
      </w:r>
      <w:r w:rsidRPr="00665BD7">
        <w:rPr>
          <w:sz w:val="28"/>
          <w:szCs w:val="28"/>
        </w:rPr>
        <w:t>3, частью 1 пункта 7 настоящего Порядка, осуществляется Комиссией.</w:t>
      </w:r>
    </w:p>
    <w:p w:rsidR="007A7F91" w:rsidRPr="00665BD7" w:rsidRDefault="007A7F91" w:rsidP="007A7F91">
      <w:pPr>
        <w:pStyle w:val="af0"/>
        <w:spacing w:before="0" w:after="0"/>
        <w:jc w:val="both"/>
        <w:rPr>
          <w:sz w:val="28"/>
          <w:szCs w:val="28"/>
        </w:rPr>
      </w:pPr>
      <w:r w:rsidRPr="00665BD7">
        <w:rPr>
          <w:sz w:val="28"/>
          <w:szCs w:val="28"/>
        </w:rPr>
        <w:tab/>
        <w:t xml:space="preserve">11. Сведения, предусмотренные пунктом 3, частью 1 пункта </w:t>
      </w:r>
      <w:r w:rsidRPr="00665BD7">
        <w:rPr>
          <w:rStyle w:val="af1"/>
          <w:sz w:val="28"/>
          <w:szCs w:val="28"/>
        </w:rPr>
        <w:t>7</w:t>
      </w:r>
      <w:r w:rsidRPr="00665BD7">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A7F91" w:rsidRPr="00665BD7" w:rsidRDefault="007A7F91" w:rsidP="007A7F91">
      <w:pPr>
        <w:pStyle w:val="af0"/>
        <w:spacing w:before="0" w:after="0"/>
        <w:jc w:val="both"/>
        <w:rPr>
          <w:sz w:val="28"/>
          <w:szCs w:val="28"/>
        </w:rPr>
      </w:pPr>
      <w:r w:rsidRPr="00665BD7">
        <w:rPr>
          <w:sz w:val="28"/>
          <w:szCs w:val="28"/>
        </w:rPr>
        <w:tab/>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A7F91" w:rsidRPr="00665BD7" w:rsidRDefault="007A7F91" w:rsidP="007A7F91">
      <w:pPr>
        <w:pStyle w:val="af0"/>
        <w:spacing w:before="0" w:after="0"/>
        <w:jc w:val="both"/>
        <w:rPr>
          <w:sz w:val="28"/>
          <w:szCs w:val="28"/>
        </w:rPr>
      </w:pPr>
      <w:r w:rsidRPr="00665BD7">
        <w:rPr>
          <w:sz w:val="28"/>
          <w:szCs w:val="28"/>
        </w:rPr>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A7F91" w:rsidRPr="00665BD7" w:rsidRDefault="007A7F91" w:rsidP="007A7F91">
      <w:pPr>
        <w:pStyle w:val="af0"/>
        <w:spacing w:before="0" w:after="0"/>
        <w:jc w:val="both"/>
        <w:rPr>
          <w:sz w:val="28"/>
          <w:szCs w:val="28"/>
        </w:rPr>
      </w:pPr>
      <w:r w:rsidRPr="00665BD7">
        <w:rPr>
          <w:sz w:val="28"/>
          <w:szCs w:val="28"/>
        </w:rPr>
        <w:tab/>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665BD7">
        <w:rPr>
          <w:sz w:val="28"/>
          <w:szCs w:val="28"/>
        </w:rPr>
        <w:lastRenderedPageBreak/>
        <w:t>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 на официальном сайте с соблюдением законодательства Российской Федерации о государственной   тайне и о защите персональных данных.</w:t>
      </w:r>
    </w:p>
    <w:p w:rsidR="007A7F91" w:rsidRPr="00665BD7" w:rsidRDefault="007A7F91" w:rsidP="007A7F91">
      <w:pPr>
        <w:pStyle w:val="af0"/>
        <w:spacing w:before="0" w:after="0"/>
        <w:jc w:val="both"/>
        <w:rPr>
          <w:sz w:val="28"/>
          <w:szCs w:val="28"/>
        </w:rPr>
      </w:pPr>
      <w:r w:rsidRPr="00665BD7">
        <w:rPr>
          <w:sz w:val="28"/>
          <w:szCs w:val="28"/>
        </w:rPr>
        <w:tab/>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665BD7">
        <w:rPr>
          <w:rStyle w:val="af1"/>
          <w:sz w:val="28"/>
          <w:szCs w:val="28"/>
        </w:rPr>
        <w:t xml:space="preserve"> </w:t>
      </w:r>
      <w:r w:rsidRPr="00665BD7">
        <w:rPr>
          <w:sz w:val="28"/>
          <w:szCs w:val="28"/>
        </w:rPr>
        <w:t>Порядка.</w:t>
      </w:r>
    </w:p>
    <w:p w:rsidR="007A7F91" w:rsidRPr="00665BD7" w:rsidRDefault="007A7F91" w:rsidP="007A7F91">
      <w:pPr>
        <w:pStyle w:val="af0"/>
        <w:spacing w:before="0" w:after="0"/>
        <w:jc w:val="both"/>
        <w:rPr>
          <w:sz w:val="28"/>
          <w:szCs w:val="28"/>
        </w:rPr>
      </w:pPr>
      <w:r w:rsidRPr="00665BD7">
        <w:rPr>
          <w:sz w:val="28"/>
          <w:szCs w:val="28"/>
        </w:rPr>
        <w:tab/>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7A7F91" w:rsidRPr="00665BD7" w:rsidRDefault="007A7F91" w:rsidP="007A7F91">
      <w:pPr>
        <w:pStyle w:val="af0"/>
        <w:spacing w:before="0" w:after="0"/>
        <w:jc w:val="both"/>
        <w:rPr>
          <w:sz w:val="28"/>
          <w:szCs w:val="28"/>
        </w:rPr>
      </w:pPr>
      <w:r w:rsidRPr="00665BD7">
        <w:rPr>
          <w:sz w:val="28"/>
          <w:szCs w:val="28"/>
        </w:rPr>
        <w:tab/>
        <w:t>1) давать пояснения   в письменной форме:</w:t>
      </w:r>
    </w:p>
    <w:p w:rsidR="007A7F91" w:rsidRPr="00665BD7" w:rsidRDefault="007A7F91" w:rsidP="007A7F91">
      <w:pPr>
        <w:pStyle w:val="af0"/>
        <w:spacing w:before="0" w:after="0"/>
        <w:jc w:val="both"/>
        <w:rPr>
          <w:sz w:val="28"/>
          <w:szCs w:val="28"/>
        </w:rPr>
      </w:pPr>
      <w:r w:rsidRPr="00665BD7">
        <w:rPr>
          <w:sz w:val="28"/>
          <w:szCs w:val="28"/>
        </w:rPr>
        <w:tab/>
        <w:t>а) в связи с истребованием сведений, предусмотренных частью 1 пункта 7 настоящего Порядка;</w:t>
      </w:r>
    </w:p>
    <w:p w:rsidR="007A7F91" w:rsidRPr="00665BD7" w:rsidRDefault="007A7F91" w:rsidP="007A7F91">
      <w:pPr>
        <w:pStyle w:val="af0"/>
        <w:spacing w:before="0" w:after="0"/>
        <w:jc w:val="both"/>
        <w:rPr>
          <w:sz w:val="28"/>
          <w:szCs w:val="28"/>
        </w:rPr>
      </w:pPr>
      <w:r w:rsidRPr="00665BD7">
        <w:rPr>
          <w:sz w:val="28"/>
          <w:szCs w:val="28"/>
        </w:rPr>
        <w:tab/>
        <w:t>б) в ходе проверки достоверности и полноты сведений, предусмотренных пунктом 3, частью 1 пункта 7, и по ее результатам;</w:t>
      </w:r>
    </w:p>
    <w:p w:rsidR="007A7F91" w:rsidRPr="00665BD7" w:rsidRDefault="007A7F91" w:rsidP="007A7F91">
      <w:pPr>
        <w:pStyle w:val="af0"/>
        <w:spacing w:before="0" w:after="0"/>
        <w:rPr>
          <w:sz w:val="28"/>
          <w:szCs w:val="28"/>
        </w:rPr>
      </w:pPr>
      <w:r w:rsidRPr="00665BD7">
        <w:rPr>
          <w:sz w:val="28"/>
          <w:szCs w:val="28"/>
        </w:rPr>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7A7F91" w:rsidRPr="00665BD7" w:rsidRDefault="007A7F91" w:rsidP="007A7F91">
      <w:pPr>
        <w:pStyle w:val="af0"/>
        <w:spacing w:before="0" w:after="0"/>
        <w:jc w:val="both"/>
        <w:rPr>
          <w:sz w:val="28"/>
          <w:szCs w:val="28"/>
        </w:rPr>
      </w:pPr>
      <w:r w:rsidRPr="00665BD7">
        <w:rPr>
          <w:sz w:val="28"/>
          <w:szCs w:val="28"/>
        </w:rPr>
        <w:tab/>
        <w:t>2) представлять дополнительные материалы и давать по ним пояснения в   письменной форме;</w:t>
      </w:r>
    </w:p>
    <w:p w:rsidR="007A7F91" w:rsidRPr="00665BD7" w:rsidRDefault="007A7F91" w:rsidP="007A7F91">
      <w:pPr>
        <w:pStyle w:val="af0"/>
        <w:spacing w:before="0" w:after="0"/>
        <w:jc w:val="both"/>
        <w:rPr>
          <w:sz w:val="28"/>
          <w:szCs w:val="28"/>
        </w:rPr>
      </w:pPr>
      <w:r w:rsidRPr="00665BD7">
        <w:rPr>
          <w:sz w:val="28"/>
          <w:szCs w:val="28"/>
        </w:rPr>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A7F91" w:rsidRPr="00665BD7" w:rsidRDefault="007A7F91" w:rsidP="007A7F91">
      <w:pPr>
        <w:pStyle w:val="af0"/>
        <w:spacing w:before="0" w:after="0"/>
        <w:jc w:val="both"/>
        <w:rPr>
          <w:sz w:val="28"/>
          <w:szCs w:val="28"/>
        </w:rPr>
      </w:pPr>
      <w:r w:rsidRPr="00665BD7">
        <w:rPr>
          <w:sz w:val="28"/>
          <w:szCs w:val="28"/>
        </w:rPr>
        <w:tab/>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90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A7F91" w:rsidRPr="00665BD7" w:rsidRDefault="007A7F91" w:rsidP="007A7F91">
      <w:pPr>
        <w:pStyle w:val="af0"/>
        <w:spacing w:before="0" w:after="0"/>
        <w:jc w:val="both"/>
        <w:rPr>
          <w:sz w:val="28"/>
          <w:szCs w:val="28"/>
        </w:rPr>
      </w:pPr>
      <w:r w:rsidRPr="00665BD7">
        <w:rPr>
          <w:sz w:val="28"/>
          <w:szCs w:val="28"/>
        </w:rPr>
        <w:tab/>
        <w:t>18. Комиссия обязана:</w:t>
      </w:r>
    </w:p>
    <w:p w:rsidR="007A7F91" w:rsidRPr="00665BD7" w:rsidRDefault="007A7F91" w:rsidP="007A7F91">
      <w:pPr>
        <w:pStyle w:val="af0"/>
        <w:spacing w:before="0" w:after="0"/>
        <w:jc w:val="both"/>
        <w:rPr>
          <w:sz w:val="28"/>
          <w:szCs w:val="28"/>
        </w:rPr>
      </w:pPr>
      <w:r w:rsidRPr="00665BD7">
        <w:rPr>
          <w:sz w:val="28"/>
          <w:szCs w:val="28"/>
        </w:rPr>
        <w:tab/>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A7F91" w:rsidRPr="00665BD7" w:rsidRDefault="007A7F91" w:rsidP="007A7F91">
      <w:pPr>
        <w:pStyle w:val="af0"/>
        <w:spacing w:before="0" w:after="0"/>
        <w:jc w:val="both"/>
        <w:rPr>
          <w:sz w:val="28"/>
          <w:szCs w:val="28"/>
        </w:rPr>
      </w:pPr>
      <w:r w:rsidRPr="00665BD7">
        <w:rPr>
          <w:sz w:val="28"/>
          <w:szCs w:val="28"/>
        </w:rPr>
        <w:tab/>
        <w:t>2) принимать   сведения, представляемые в соответствии с пунктом 3 настоящего Порядка.</w:t>
      </w:r>
    </w:p>
    <w:p w:rsidR="007A7F91" w:rsidRPr="00665BD7" w:rsidRDefault="007A7F91" w:rsidP="007A7F91">
      <w:pPr>
        <w:pStyle w:val="af0"/>
        <w:spacing w:before="0" w:after="0"/>
        <w:jc w:val="both"/>
        <w:rPr>
          <w:sz w:val="28"/>
          <w:szCs w:val="28"/>
        </w:rPr>
      </w:pPr>
      <w:r w:rsidRPr="00665BD7">
        <w:rPr>
          <w:sz w:val="28"/>
          <w:szCs w:val="28"/>
        </w:rPr>
        <w:tab/>
        <w:t>3) истребовать от муниципального служащего сведения, предусмотренные частью 1 пункта 7 настоящего</w:t>
      </w:r>
      <w:r w:rsidRPr="00665BD7">
        <w:rPr>
          <w:rStyle w:val="af1"/>
          <w:sz w:val="28"/>
          <w:szCs w:val="28"/>
        </w:rPr>
        <w:t xml:space="preserve"> </w:t>
      </w:r>
      <w:r w:rsidRPr="00665BD7">
        <w:rPr>
          <w:sz w:val="28"/>
          <w:szCs w:val="28"/>
        </w:rPr>
        <w:t>Порядка;</w:t>
      </w:r>
    </w:p>
    <w:p w:rsidR="007A7F91" w:rsidRPr="00665BD7" w:rsidRDefault="007A7F91" w:rsidP="007A7F91">
      <w:pPr>
        <w:pStyle w:val="af0"/>
        <w:spacing w:before="0" w:after="0"/>
        <w:jc w:val="both"/>
        <w:rPr>
          <w:sz w:val="28"/>
          <w:szCs w:val="28"/>
        </w:rPr>
      </w:pPr>
      <w:r w:rsidRPr="00665BD7">
        <w:rPr>
          <w:sz w:val="28"/>
          <w:szCs w:val="28"/>
        </w:rPr>
        <w:tab/>
        <w:t>4) провести с ним беседу в случае поступления ходатайства, предусмотренного частью 3 пункта 16 настоящего Порядка.</w:t>
      </w:r>
    </w:p>
    <w:p w:rsidR="007A7F91" w:rsidRPr="00665BD7" w:rsidRDefault="007A7F91" w:rsidP="007A7F91">
      <w:pPr>
        <w:pStyle w:val="af0"/>
        <w:spacing w:before="0" w:after="0"/>
        <w:rPr>
          <w:sz w:val="28"/>
          <w:szCs w:val="28"/>
        </w:rPr>
      </w:pPr>
      <w:r w:rsidRPr="00665BD7">
        <w:rPr>
          <w:sz w:val="28"/>
          <w:szCs w:val="28"/>
        </w:rPr>
        <w:lastRenderedPageBreak/>
        <w:tab/>
        <w:t>19. Комиссия вправе:</w:t>
      </w:r>
    </w:p>
    <w:p w:rsidR="007A7F91" w:rsidRPr="00665BD7" w:rsidRDefault="007A7F91" w:rsidP="007A7F91">
      <w:pPr>
        <w:pStyle w:val="af0"/>
        <w:spacing w:before="0" w:after="0"/>
        <w:jc w:val="both"/>
        <w:rPr>
          <w:sz w:val="28"/>
          <w:szCs w:val="28"/>
        </w:rPr>
      </w:pPr>
      <w:r w:rsidRPr="00665BD7">
        <w:rPr>
          <w:sz w:val="28"/>
          <w:szCs w:val="28"/>
        </w:rPr>
        <w:tab/>
        <w:t>1) проводить по своей инициативе беседу с муниципальным служащим;</w:t>
      </w:r>
    </w:p>
    <w:p w:rsidR="007A7F91" w:rsidRPr="00665BD7" w:rsidRDefault="007A7F91" w:rsidP="007A7F91">
      <w:pPr>
        <w:pStyle w:val="af0"/>
        <w:spacing w:before="0" w:after="0"/>
        <w:jc w:val="both"/>
        <w:rPr>
          <w:sz w:val="28"/>
          <w:szCs w:val="28"/>
        </w:rPr>
      </w:pPr>
      <w:r w:rsidRPr="00665BD7">
        <w:rPr>
          <w:sz w:val="28"/>
          <w:szCs w:val="28"/>
        </w:rPr>
        <w:tab/>
        <w:t>2) изучать поступившие от муниципального служащего дополнительные материалы;</w:t>
      </w:r>
    </w:p>
    <w:p w:rsidR="007A7F91" w:rsidRPr="00665BD7" w:rsidRDefault="007A7F91" w:rsidP="007A7F91">
      <w:pPr>
        <w:pStyle w:val="af0"/>
        <w:spacing w:before="0" w:after="0"/>
        <w:jc w:val="both"/>
        <w:rPr>
          <w:sz w:val="28"/>
          <w:szCs w:val="28"/>
        </w:rPr>
      </w:pPr>
      <w:r w:rsidRPr="00665BD7">
        <w:rPr>
          <w:sz w:val="28"/>
          <w:szCs w:val="28"/>
        </w:rPr>
        <w:tab/>
        <w:t>3) получать от муниципального служащего</w:t>
      </w:r>
      <w:r w:rsidRPr="00665BD7">
        <w:rPr>
          <w:rStyle w:val="af1"/>
          <w:sz w:val="28"/>
          <w:szCs w:val="28"/>
        </w:rPr>
        <w:t xml:space="preserve"> </w:t>
      </w:r>
      <w:r w:rsidRPr="00665BD7">
        <w:rPr>
          <w:sz w:val="28"/>
          <w:szCs w:val="28"/>
        </w:rPr>
        <w:t>пояснения по представленным им сведениям и материалам;</w:t>
      </w:r>
    </w:p>
    <w:p w:rsidR="007A7F91" w:rsidRPr="00665BD7" w:rsidRDefault="007A7F91" w:rsidP="007A7F91">
      <w:pPr>
        <w:pStyle w:val="af0"/>
        <w:spacing w:before="0" w:after="0"/>
        <w:jc w:val="both"/>
        <w:rPr>
          <w:sz w:val="28"/>
          <w:szCs w:val="28"/>
        </w:rPr>
      </w:pPr>
      <w:r w:rsidRPr="00665BD7">
        <w:rPr>
          <w:sz w:val="28"/>
          <w:szCs w:val="28"/>
        </w:rPr>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A7F91" w:rsidRPr="00665BD7" w:rsidRDefault="007A7F91" w:rsidP="007A7F91">
      <w:pPr>
        <w:pStyle w:val="af0"/>
        <w:spacing w:before="0" w:after="0"/>
        <w:jc w:val="both"/>
        <w:rPr>
          <w:sz w:val="28"/>
          <w:szCs w:val="28"/>
        </w:rPr>
      </w:pPr>
      <w:r w:rsidRPr="00665BD7">
        <w:rPr>
          <w:sz w:val="28"/>
          <w:szCs w:val="28"/>
        </w:rPr>
        <w:tab/>
        <w:t>5) наводить справки у физических лиц и получать от них с их согласия информацию.</w:t>
      </w:r>
    </w:p>
    <w:p w:rsidR="007A7F91" w:rsidRPr="00665BD7" w:rsidRDefault="007A7F91" w:rsidP="007A7F91">
      <w:pPr>
        <w:pStyle w:val="af0"/>
        <w:spacing w:before="0" w:after="0"/>
        <w:jc w:val="both"/>
        <w:rPr>
          <w:sz w:val="28"/>
          <w:szCs w:val="28"/>
        </w:rPr>
      </w:pPr>
      <w:r w:rsidRPr="00665BD7">
        <w:rPr>
          <w:sz w:val="28"/>
          <w:szCs w:val="28"/>
        </w:rPr>
        <w:tab/>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МО «Тимирязевское сельское поселение», принявшему решение об осуществлении контроля за расходами.</w:t>
      </w:r>
    </w:p>
    <w:p w:rsidR="007A7F91" w:rsidRPr="00665BD7" w:rsidRDefault="007A7F91" w:rsidP="007A7F91">
      <w:pPr>
        <w:pStyle w:val="af0"/>
        <w:spacing w:before="0" w:after="0"/>
        <w:jc w:val="both"/>
        <w:rPr>
          <w:sz w:val="28"/>
          <w:szCs w:val="28"/>
        </w:rPr>
      </w:pPr>
      <w:r w:rsidRPr="00665BD7">
        <w:rPr>
          <w:sz w:val="28"/>
          <w:szCs w:val="28"/>
        </w:rPr>
        <w:tab/>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A7F91" w:rsidRPr="00665BD7" w:rsidRDefault="007A7F91" w:rsidP="007A7F91">
      <w:pPr>
        <w:pStyle w:val="af0"/>
        <w:spacing w:before="0" w:after="0"/>
        <w:jc w:val="both"/>
        <w:rPr>
          <w:sz w:val="28"/>
          <w:szCs w:val="28"/>
        </w:rPr>
      </w:pPr>
      <w:r w:rsidRPr="00665BD7">
        <w:rPr>
          <w:sz w:val="28"/>
          <w:szCs w:val="28"/>
        </w:rPr>
        <w:tab/>
        <w:t>22. Глава МО «Тимирязевское сельское поселение» при принятии решения о применении к муниципальному служащему мер юридической ответственности вправе учесть рекомендации Комиссии.</w:t>
      </w:r>
    </w:p>
    <w:p w:rsidR="007A7F91" w:rsidRPr="00757590" w:rsidRDefault="007A7F91" w:rsidP="007A7F91">
      <w:pPr>
        <w:pStyle w:val="af0"/>
        <w:spacing w:before="0" w:after="0"/>
        <w:jc w:val="both"/>
        <w:rPr>
          <w:sz w:val="28"/>
          <w:szCs w:val="28"/>
        </w:rPr>
      </w:pPr>
      <w:r w:rsidRPr="00665BD7">
        <w:rPr>
          <w:sz w:val="28"/>
          <w:szCs w:val="28"/>
        </w:rPr>
        <w:tab/>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757590">
        <w:rPr>
          <w:sz w:val="28"/>
          <w:szCs w:val="28"/>
        </w:rPr>
        <w:t>.</w:t>
      </w:r>
      <w:r w:rsidR="00757590" w:rsidRPr="00757590">
        <w:rPr>
          <w:sz w:val="28"/>
          <w:szCs w:val="28"/>
        </w:rPr>
        <w:t xml:space="preserve"> </w:t>
      </w:r>
      <w:r w:rsidR="00757590" w:rsidRPr="00757590">
        <w:rPr>
          <w:rFonts w:eastAsia="Arial"/>
          <w:kern w:val="1"/>
          <w:sz w:val="28"/>
          <w:szCs w:val="28"/>
          <w:shd w:val="clear" w:color="auto" w:fill="FFFFFF"/>
          <w:lang w:bidi="ru-RU"/>
        </w:rPr>
        <w:t> Информация о результатах контроля за расходами лица, замещавшего (занимавшего) одну из должностей, указанных в </w:t>
      </w:r>
      <w:hyperlink r:id="rId7" w:anchor="/document/70271682/entry/2011" w:history="1">
        <w:r w:rsidR="00757590">
          <w:rPr>
            <w:rFonts w:eastAsia="Arial"/>
            <w:kern w:val="1"/>
            <w:sz w:val="28"/>
            <w:szCs w:val="28"/>
            <w:shd w:val="clear" w:color="auto" w:fill="FFFFFF"/>
            <w:lang w:bidi="ru-RU"/>
          </w:rPr>
          <w:t>пункте 2</w:t>
        </w:r>
        <w:r w:rsidR="00757590" w:rsidRPr="00757590">
          <w:rPr>
            <w:rFonts w:eastAsia="Arial"/>
            <w:kern w:val="1"/>
            <w:sz w:val="28"/>
            <w:szCs w:val="28"/>
            <w:shd w:val="clear" w:color="auto" w:fill="FFFFFF"/>
            <w:lang w:bidi="ru-RU"/>
          </w:rPr>
          <w:t xml:space="preserve"> </w:t>
        </w:r>
      </w:hyperlink>
      <w:r w:rsidR="00757590" w:rsidRPr="00757590">
        <w:rPr>
          <w:rFonts w:eastAsia="Arial"/>
          <w:kern w:val="1"/>
          <w:sz w:val="28"/>
          <w:szCs w:val="28"/>
          <w:shd w:val="clear" w:color="auto" w:fill="FFFFFF"/>
          <w:lang w:bidi="ru-RU"/>
        </w:rPr>
        <w:t xml:space="preserve">настоящего </w:t>
      </w:r>
      <w:r w:rsidR="00757590">
        <w:rPr>
          <w:rFonts w:eastAsia="Arial"/>
          <w:kern w:val="1"/>
          <w:sz w:val="28"/>
          <w:szCs w:val="28"/>
          <w:shd w:val="clear" w:color="auto" w:fill="FFFFFF"/>
          <w:lang w:bidi="ru-RU"/>
        </w:rPr>
        <w:t>Порядка</w:t>
      </w:r>
      <w:r w:rsidR="00757590" w:rsidRPr="00757590">
        <w:rPr>
          <w:rFonts w:eastAsia="Arial"/>
          <w:kern w:val="1"/>
          <w:sz w:val="28"/>
          <w:szCs w:val="28"/>
          <w:shd w:val="clear" w:color="auto" w:fill="FFFFFF"/>
          <w:lang w:bidi="ru-RU"/>
        </w:rPr>
        <w:t>,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A7F91" w:rsidRPr="00665BD7" w:rsidRDefault="007A7F91" w:rsidP="007A7F91">
      <w:pPr>
        <w:pStyle w:val="af0"/>
        <w:spacing w:before="0" w:after="0"/>
        <w:jc w:val="both"/>
        <w:rPr>
          <w:sz w:val="28"/>
          <w:szCs w:val="28"/>
        </w:rPr>
      </w:pPr>
      <w:r w:rsidRPr="00665BD7">
        <w:rPr>
          <w:sz w:val="28"/>
          <w:szCs w:val="28"/>
        </w:rPr>
        <w:tab/>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МО «Тимирязевское сельское поселение»,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7A7F91" w:rsidRPr="00665BD7" w:rsidRDefault="007A7F91" w:rsidP="007A7F91">
      <w:pPr>
        <w:pStyle w:val="af0"/>
        <w:spacing w:before="0" w:after="0"/>
        <w:jc w:val="both"/>
        <w:rPr>
          <w:sz w:val="28"/>
          <w:szCs w:val="28"/>
        </w:rPr>
      </w:pPr>
      <w:r w:rsidRPr="00665BD7">
        <w:rPr>
          <w:sz w:val="28"/>
          <w:szCs w:val="28"/>
        </w:rPr>
        <w:lastRenderedPageBreak/>
        <w:tab/>
        <w:t>25. Невыполнение муниципальным служащим, обязанностей, предусмотренных данным Порядком, является правонарушением.</w:t>
      </w:r>
    </w:p>
    <w:p w:rsidR="007A7F91" w:rsidRPr="00665BD7" w:rsidRDefault="007A7F91" w:rsidP="007A7F91">
      <w:pPr>
        <w:pStyle w:val="af0"/>
        <w:spacing w:before="0" w:after="0"/>
        <w:jc w:val="both"/>
        <w:rPr>
          <w:sz w:val="28"/>
          <w:szCs w:val="28"/>
        </w:rPr>
      </w:pPr>
      <w:r w:rsidRPr="00665BD7">
        <w:rPr>
          <w:sz w:val="28"/>
          <w:szCs w:val="28"/>
        </w:rPr>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A7F91" w:rsidRPr="00665BD7" w:rsidRDefault="007A7F91" w:rsidP="007A7F91">
      <w:pPr>
        <w:pStyle w:val="af0"/>
        <w:spacing w:before="0" w:after="0"/>
        <w:jc w:val="both"/>
        <w:rPr>
          <w:sz w:val="28"/>
          <w:szCs w:val="28"/>
        </w:rPr>
      </w:pPr>
      <w:r w:rsidRPr="00665BD7">
        <w:rPr>
          <w:sz w:val="28"/>
          <w:szCs w:val="28"/>
        </w:rPr>
        <w:tab/>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МО «Тимирязевское сельское поселение»  в органы прокуратуры Майкопского района.</w:t>
      </w:r>
    </w:p>
    <w:p w:rsidR="007A7F91" w:rsidRPr="00665BD7" w:rsidRDefault="007A7F91" w:rsidP="007A7F91">
      <w:pPr>
        <w:pStyle w:val="af0"/>
        <w:spacing w:before="0" w:after="0"/>
        <w:jc w:val="both"/>
        <w:rPr>
          <w:sz w:val="28"/>
          <w:szCs w:val="28"/>
        </w:rPr>
      </w:pPr>
      <w:r w:rsidRPr="00665BD7">
        <w:rPr>
          <w:sz w:val="28"/>
          <w:szCs w:val="28"/>
        </w:rPr>
        <w:tab/>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МО «Тимирязевское сельское поселение» в государственные органы в соответствии с их компетенцией.</w:t>
      </w:r>
    </w:p>
    <w:p w:rsidR="00B2682E" w:rsidRPr="00665BD7" w:rsidRDefault="00B2682E" w:rsidP="007A7F91">
      <w:pPr>
        <w:pStyle w:val="headertext"/>
        <w:shd w:val="clear" w:color="auto" w:fill="FFFFFF"/>
        <w:suppressAutoHyphens/>
        <w:spacing w:before="0" w:beforeAutospacing="0" w:after="0" w:afterAutospacing="0"/>
        <w:jc w:val="center"/>
        <w:textAlignment w:val="baseline"/>
        <w:rPr>
          <w:b/>
          <w:bCs/>
          <w:sz w:val="28"/>
          <w:szCs w:val="28"/>
        </w:rPr>
      </w:pPr>
    </w:p>
    <w:sectPr w:rsidR="00B2682E" w:rsidRPr="00665BD7" w:rsidSect="00C90996">
      <w:pgSz w:w="11906" w:h="16800"/>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177"/>
    <w:multiLevelType w:val="hybridMultilevel"/>
    <w:tmpl w:val="88DCC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23C6A"/>
    <w:multiLevelType w:val="multilevel"/>
    <w:tmpl w:val="F9E689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C6B54"/>
    <w:multiLevelType w:val="multilevel"/>
    <w:tmpl w:val="84786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C1B84"/>
    <w:multiLevelType w:val="hybridMultilevel"/>
    <w:tmpl w:val="9448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D1466"/>
    <w:multiLevelType w:val="multilevel"/>
    <w:tmpl w:val="444CA452"/>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F2D05"/>
    <w:multiLevelType w:val="hybridMultilevel"/>
    <w:tmpl w:val="70A4C754"/>
    <w:lvl w:ilvl="0" w:tplc="78B416A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DC6029"/>
    <w:multiLevelType w:val="hybridMultilevel"/>
    <w:tmpl w:val="69AA02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65EE"/>
    <w:multiLevelType w:val="hybridMultilevel"/>
    <w:tmpl w:val="4552B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23D7A"/>
    <w:multiLevelType w:val="multilevel"/>
    <w:tmpl w:val="FA949F0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1747A6"/>
    <w:multiLevelType w:val="hybridMultilevel"/>
    <w:tmpl w:val="BF444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B41C16"/>
    <w:multiLevelType w:val="multilevel"/>
    <w:tmpl w:val="0B7625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9"/>
  </w:num>
  <w:num w:numId="5">
    <w:abstractNumId w:val="1"/>
  </w:num>
  <w:num w:numId="6">
    <w:abstractNumId w:val="0"/>
  </w:num>
  <w:num w:numId="7">
    <w:abstractNumId w:val="2"/>
  </w:num>
  <w:num w:numId="8">
    <w:abstractNumId w:val="8"/>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F"/>
    <w:rsid w:val="0003362B"/>
    <w:rsid w:val="00121590"/>
    <w:rsid w:val="001A70AC"/>
    <w:rsid w:val="00233664"/>
    <w:rsid w:val="002A31F6"/>
    <w:rsid w:val="002F7360"/>
    <w:rsid w:val="00311936"/>
    <w:rsid w:val="003124BF"/>
    <w:rsid w:val="00374F1F"/>
    <w:rsid w:val="003F2706"/>
    <w:rsid w:val="004102EF"/>
    <w:rsid w:val="00435767"/>
    <w:rsid w:val="0058022D"/>
    <w:rsid w:val="005E2710"/>
    <w:rsid w:val="005E4F06"/>
    <w:rsid w:val="005F117A"/>
    <w:rsid w:val="00631B62"/>
    <w:rsid w:val="00665BD7"/>
    <w:rsid w:val="0068061E"/>
    <w:rsid w:val="00686EAB"/>
    <w:rsid w:val="00757590"/>
    <w:rsid w:val="007A7F91"/>
    <w:rsid w:val="00820295"/>
    <w:rsid w:val="008555A4"/>
    <w:rsid w:val="00900DE4"/>
    <w:rsid w:val="0091187E"/>
    <w:rsid w:val="0092258A"/>
    <w:rsid w:val="00A12AAA"/>
    <w:rsid w:val="00A30499"/>
    <w:rsid w:val="00A41A54"/>
    <w:rsid w:val="00AA236F"/>
    <w:rsid w:val="00AB43E6"/>
    <w:rsid w:val="00AB65C1"/>
    <w:rsid w:val="00B2682E"/>
    <w:rsid w:val="00B56474"/>
    <w:rsid w:val="00B7755A"/>
    <w:rsid w:val="00B83506"/>
    <w:rsid w:val="00B9258B"/>
    <w:rsid w:val="00C43349"/>
    <w:rsid w:val="00C90996"/>
    <w:rsid w:val="00CD4A91"/>
    <w:rsid w:val="00D37E3A"/>
    <w:rsid w:val="00D7515F"/>
    <w:rsid w:val="00D85CA6"/>
    <w:rsid w:val="00D92130"/>
    <w:rsid w:val="00DA6ECC"/>
    <w:rsid w:val="00DC2902"/>
    <w:rsid w:val="00E16975"/>
    <w:rsid w:val="00E61918"/>
    <w:rsid w:val="00ED2DD8"/>
    <w:rsid w:val="00F03EBE"/>
    <w:rsid w:val="00F46E50"/>
    <w:rsid w:val="00F85BE0"/>
    <w:rsid w:val="00FB435D"/>
    <w:rsid w:val="00FC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6CCE518-88E9-4F6B-9D99-AB82AE18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Arial" w:eastAsia="Arial" w:hAnsi="Arial" w:cs="Arial"/>
      <w:kern w:val="1"/>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1">
    <w:name w:val="Основной шрифт абзаца1"/>
  </w:style>
  <w:style w:type="character" w:customStyle="1" w:styleId="13pt">
    <w:name w:val="Основной текст + 13 pt"/>
    <w:rPr>
      <w:rFonts w:ascii="Times New Roman" w:hAnsi="Times New Roman" w:cs="Times New Roman"/>
      <w:sz w:val="26"/>
      <w:szCs w:val="26"/>
      <w:shd w:val="clear" w:color="auto" w:fill="FFFFFF"/>
    </w:rPr>
  </w:style>
  <w:style w:type="character" w:customStyle="1" w:styleId="a4">
    <w:name w:val="Символ нумерации"/>
  </w:style>
  <w:style w:type="paragraph" w:customStyle="1" w:styleId="a5">
    <w:name w:val="Заголовок"/>
    <w:basedOn w:val="a"/>
    <w:next w:val="a6"/>
    <w:pPr>
      <w:keepNext/>
      <w:spacing w:before="240" w:after="120"/>
    </w:pPr>
    <w:rPr>
      <w:rFonts w:eastAsia="Microsoft YaHei"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NoSpacing">
    <w:name w:val="No Spacing"/>
    <w:pPr>
      <w:suppressAutoHyphens/>
      <w:jc w:val="both"/>
    </w:pPr>
    <w:rPr>
      <w:rFonts w:ascii="Calibri" w:hAnsi="Calibri" w:cs="Calibri"/>
      <w:sz w:val="22"/>
      <w:szCs w:val="22"/>
      <w:lang w:eastAsia="ar-SA"/>
    </w:rPr>
  </w:style>
  <w:style w:type="paragraph" w:styleId="aa">
    <w:name w:val="List Paragraph"/>
    <w:basedOn w:val="a"/>
    <w:uiPriority w:val="34"/>
    <w:qFormat/>
    <w:rsid w:val="00CD4A91"/>
    <w:pPr>
      <w:ind w:left="708"/>
    </w:pPr>
  </w:style>
  <w:style w:type="character" w:customStyle="1" w:styleId="2">
    <w:name w:val="Основной текст (2)_"/>
    <w:link w:val="20"/>
    <w:rsid w:val="00D37E3A"/>
    <w:rPr>
      <w:b/>
      <w:bCs/>
      <w:sz w:val="19"/>
      <w:szCs w:val="19"/>
      <w:shd w:val="clear" w:color="auto" w:fill="FFFFFF"/>
    </w:rPr>
  </w:style>
  <w:style w:type="paragraph" w:customStyle="1" w:styleId="20">
    <w:name w:val="Основной текст (2)"/>
    <w:basedOn w:val="a"/>
    <w:link w:val="2"/>
    <w:rsid w:val="00D37E3A"/>
    <w:pPr>
      <w:shd w:val="clear" w:color="auto" w:fill="FFFFFF"/>
      <w:suppressAutoHyphens w:val="0"/>
      <w:autoSpaceDE/>
      <w:spacing w:after="360" w:line="394" w:lineRule="exact"/>
    </w:pPr>
    <w:rPr>
      <w:rFonts w:ascii="Times New Roman" w:eastAsia="Times New Roman" w:hAnsi="Times New Roman" w:cs="Times New Roman"/>
      <w:b/>
      <w:bCs/>
      <w:kern w:val="0"/>
      <w:sz w:val="19"/>
      <w:szCs w:val="19"/>
      <w:lang w:bidi="ar-SA"/>
    </w:rPr>
  </w:style>
  <w:style w:type="character" w:customStyle="1" w:styleId="ab">
    <w:name w:val="Основной текст_"/>
    <w:link w:val="21"/>
    <w:rsid w:val="00D37E3A"/>
    <w:rPr>
      <w:sz w:val="19"/>
      <w:szCs w:val="19"/>
      <w:shd w:val="clear" w:color="auto" w:fill="FFFFFF"/>
    </w:rPr>
  </w:style>
  <w:style w:type="character" w:customStyle="1" w:styleId="ac">
    <w:name w:val="Основной текст + Полужирный;Курсив"/>
    <w:rsid w:val="00D37E3A"/>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d">
    <w:name w:val="Основной текст + Полужирный"/>
    <w:rsid w:val="00D37E3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1"/>
    <w:rsid w:val="00D37E3A"/>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21">
    <w:name w:val="Основной текст2"/>
    <w:basedOn w:val="a"/>
    <w:link w:val="ab"/>
    <w:rsid w:val="00D37E3A"/>
    <w:pPr>
      <w:shd w:val="clear" w:color="auto" w:fill="FFFFFF"/>
      <w:suppressAutoHyphens w:val="0"/>
      <w:autoSpaceDE/>
      <w:spacing w:before="180" w:after="180" w:line="0" w:lineRule="atLeast"/>
      <w:jc w:val="both"/>
    </w:pPr>
    <w:rPr>
      <w:rFonts w:ascii="Times New Roman" w:eastAsia="Times New Roman" w:hAnsi="Times New Roman" w:cs="Times New Roman"/>
      <w:kern w:val="0"/>
      <w:sz w:val="19"/>
      <w:szCs w:val="19"/>
      <w:lang w:bidi="ar-SA"/>
    </w:rPr>
  </w:style>
  <w:style w:type="character" w:customStyle="1" w:styleId="13">
    <w:name w:val="Заголовок №1_"/>
    <w:link w:val="14"/>
    <w:rsid w:val="00D37E3A"/>
    <w:rPr>
      <w:b/>
      <w:bCs/>
      <w:sz w:val="19"/>
      <w:szCs w:val="19"/>
      <w:shd w:val="clear" w:color="auto" w:fill="FFFFFF"/>
    </w:rPr>
  </w:style>
  <w:style w:type="paragraph" w:customStyle="1" w:styleId="14">
    <w:name w:val="Заголовок №1"/>
    <w:basedOn w:val="a"/>
    <w:link w:val="13"/>
    <w:rsid w:val="00D37E3A"/>
    <w:pPr>
      <w:shd w:val="clear" w:color="auto" w:fill="FFFFFF"/>
      <w:suppressAutoHyphens w:val="0"/>
      <w:autoSpaceDE/>
      <w:spacing w:before="180" w:line="226" w:lineRule="exact"/>
      <w:ind w:firstLine="480"/>
      <w:jc w:val="both"/>
      <w:outlineLvl w:val="0"/>
    </w:pPr>
    <w:rPr>
      <w:rFonts w:ascii="Times New Roman" w:eastAsia="Times New Roman" w:hAnsi="Times New Roman" w:cs="Times New Roman"/>
      <w:b/>
      <w:bCs/>
      <w:kern w:val="0"/>
      <w:sz w:val="19"/>
      <w:szCs w:val="19"/>
      <w:lang w:bidi="ar-SA"/>
    </w:rPr>
  </w:style>
  <w:style w:type="paragraph" w:styleId="ae">
    <w:name w:val="Balloon Text"/>
    <w:basedOn w:val="a"/>
    <w:link w:val="af"/>
    <w:uiPriority w:val="99"/>
    <w:semiHidden/>
    <w:unhideWhenUsed/>
    <w:rsid w:val="005E4F06"/>
    <w:rPr>
      <w:rFonts w:ascii="Segoe UI" w:hAnsi="Segoe UI" w:cs="Segoe UI"/>
      <w:sz w:val="18"/>
      <w:szCs w:val="18"/>
    </w:rPr>
  </w:style>
  <w:style w:type="character" w:customStyle="1" w:styleId="af">
    <w:name w:val="Текст выноски Знак"/>
    <w:link w:val="ae"/>
    <w:uiPriority w:val="99"/>
    <w:semiHidden/>
    <w:rsid w:val="005E4F06"/>
    <w:rPr>
      <w:rFonts w:ascii="Segoe UI" w:eastAsia="Arial" w:hAnsi="Segoe UI" w:cs="Segoe UI"/>
      <w:kern w:val="1"/>
      <w:sz w:val="18"/>
      <w:szCs w:val="18"/>
      <w:lang w:bidi="ru-RU"/>
    </w:rPr>
  </w:style>
  <w:style w:type="paragraph" w:styleId="af0">
    <w:name w:val="Normal (Web)"/>
    <w:basedOn w:val="a"/>
    <w:unhideWhenUsed/>
    <w:rsid w:val="00FC6585"/>
    <w:pPr>
      <w:widowControl/>
      <w:suppressAutoHyphens w:val="0"/>
      <w:autoSpaceDE/>
      <w:spacing w:before="100" w:beforeAutospacing="1" w:after="100" w:afterAutospacing="1"/>
    </w:pPr>
    <w:rPr>
      <w:rFonts w:ascii="Times New Roman" w:eastAsia="Times New Roman" w:hAnsi="Times New Roman" w:cs="Times New Roman"/>
      <w:kern w:val="0"/>
      <w:lang w:bidi="ar-SA"/>
    </w:rPr>
  </w:style>
  <w:style w:type="paragraph" w:customStyle="1" w:styleId="headertext">
    <w:name w:val="headertext"/>
    <w:basedOn w:val="a"/>
    <w:rsid w:val="00631B62"/>
    <w:pPr>
      <w:widowControl/>
      <w:suppressAutoHyphens w:val="0"/>
      <w:autoSpaceDE/>
      <w:spacing w:before="100" w:beforeAutospacing="1" w:after="100" w:afterAutospacing="1"/>
    </w:pPr>
    <w:rPr>
      <w:rFonts w:ascii="Times New Roman" w:eastAsia="Times New Roman" w:hAnsi="Times New Roman" w:cs="Times New Roman"/>
      <w:kern w:val="0"/>
      <w:lang w:bidi="ar-SA"/>
    </w:rPr>
  </w:style>
  <w:style w:type="paragraph" w:customStyle="1" w:styleId="formattext">
    <w:name w:val="formattext"/>
    <w:basedOn w:val="a"/>
    <w:rsid w:val="00631B62"/>
    <w:pPr>
      <w:widowControl/>
      <w:suppressAutoHyphens w:val="0"/>
      <w:autoSpaceDE/>
      <w:spacing w:before="100" w:beforeAutospacing="1" w:after="100" w:afterAutospacing="1"/>
    </w:pPr>
    <w:rPr>
      <w:rFonts w:ascii="Times New Roman" w:eastAsia="Times New Roman" w:hAnsi="Times New Roman" w:cs="Times New Roman"/>
      <w:kern w:val="0"/>
      <w:lang w:bidi="ar-SA"/>
    </w:rPr>
  </w:style>
  <w:style w:type="character" w:styleId="af1">
    <w:name w:val="Strong"/>
    <w:qFormat/>
    <w:rsid w:val="007A7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1740">
      <w:bodyDiv w:val="1"/>
      <w:marLeft w:val="0"/>
      <w:marRight w:val="0"/>
      <w:marTop w:val="0"/>
      <w:marBottom w:val="0"/>
      <w:divBdr>
        <w:top w:val="none" w:sz="0" w:space="0" w:color="auto"/>
        <w:left w:val="none" w:sz="0" w:space="0" w:color="auto"/>
        <w:bottom w:val="none" w:sz="0" w:space="0" w:color="auto"/>
        <w:right w:val="none" w:sz="0" w:space="0" w:color="auto"/>
      </w:divBdr>
    </w:div>
    <w:div w:id="1327323870">
      <w:bodyDiv w:val="1"/>
      <w:marLeft w:val="0"/>
      <w:marRight w:val="0"/>
      <w:marTop w:val="0"/>
      <w:marBottom w:val="0"/>
      <w:divBdr>
        <w:top w:val="none" w:sz="0" w:space="0" w:color="auto"/>
        <w:left w:val="none" w:sz="0" w:space="0" w:color="auto"/>
        <w:bottom w:val="none" w:sz="0" w:space="0" w:color="auto"/>
        <w:right w:val="none" w:sz="0" w:space="0" w:color="auto"/>
      </w:divBdr>
    </w:div>
    <w:div w:id="1957911332">
      <w:bodyDiv w:val="1"/>
      <w:marLeft w:val="0"/>
      <w:marRight w:val="0"/>
      <w:marTop w:val="0"/>
      <w:marBottom w:val="0"/>
      <w:divBdr>
        <w:top w:val="none" w:sz="0" w:space="0" w:color="auto"/>
        <w:left w:val="none" w:sz="0" w:space="0" w:color="auto"/>
        <w:bottom w:val="none" w:sz="0" w:space="0" w:color="auto"/>
        <w:right w:val="none" w:sz="0" w:space="0" w:color="auto"/>
      </w:divBdr>
    </w:div>
    <w:div w:id="20455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78B3-50A1-49C9-9EDF-B2E479EE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18335</CharactersWithSpaces>
  <SharedDoc>false</SharedDoc>
  <HLinks>
    <vt:vector size="6" baseType="variant">
      <vt:variant>
        <vt:i4>5111891</vt:i4>
      </vt:variant>
      <vt:variant>
        <vt:i4>0</vt:i4>
      </vt:variant>
      <vt:variant>
        <vt:i4>0</vt:i4>
      </vt:variant>
      <vt:variant>
        <vt:i4>5</vt:i4>
      </vt:variant>
      <vt:variant>
        <vt:lpwstr>http://ivo.garant.ru/</vt:lpwstr>
      </vt:variant>
      <vt:variant>
        <vt:lpwstr>/document/70271682/entry/2011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Äîêóìåíò ýêñïîðòèðîâàí èç ñèñòåìû ÃÀÐÀÍÒ</dc:description>
  <cp:lastModifiedBy>Олег</cp:lastModifiedBy>
  <cp:revision>2</cp:revision>
  <cp:lastPrinted>2019-01-21T12:33:00Z</cp:lastPrinted>
  <dcterms:created xsi:type="dcterms:W3CDTF">2019-02-17T05:46:00Z</dcterms:created>
  <dcterms:modified xsi:type="dcterms:W3CDTF">2019-02-17T05:46:00Z</dcterms:modified>
</cp:coreProperties>
</file>